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2CB750" w14:textId="77777777" w:rsidR="00E34F08" w:rsidRPr="006140C7" w:rsidRDefault="00000000">
      <w:pPr>
        <w:pStyle w:val="afff0"/>
        <w:spacing w:line="360" w:lineRule="auto"/>
        <w:rPr>
          <w:color w:val="000000" w:themeColor="text1"/>
          <w:shd w:val="pct10" w:color="auto" w:fill="FFFFFF"/>
        </w:rPr>
      </w:pPr>
      <w:bookmarkStart w:id="0" w:name="SectionMark0"/>
      <w:r w:rsidRPr="006140C7">
        <w:rPr>
          <w:color w:val="000000" w:themeColor="text1"/>
          <w:shd w:val="pct10" w:color="auto" w:fill="FFFFFF"/>
        </w:rPr>
        <w:t>、</w:t>
      </w:r>
    </w:p>
    <w:p w14:paraId="5C816648" w14:textId="77777777" w:rsidR="00E34F08" w:rsidRPr="006140C7" w:rsidRDefault="00E34F08">
      <w:pPr>
        <w:pStyle w:val="afff0"/>
        <w:spacing w:line="360" w:lineRule="auto"/>
        <w:rPr>
          <w:color w:val="000000" w:themeColor="text1"/>
          <w:shd w:val="pct10" w:color="auto" w:fill="FFFFFF"/>
        </w:rPr>
      </w:pPr>
    </w:p>
    <w:p w14:paraId="6B3DB969" w14:textId="77777777" w:rsidR="00E34F08" w:rsidRPr="006140C7" w:rsidRDefault="00000000">
      <w:pPr>
        <w:pStyle w:val="afff0"/>
        <w:spacing w:line="360" w:lineRule="auto"/>
        <w:rPr>
          <w:color w:val="000000" w:themeColor="text1"/>
          <w:shd w:val="pct10" w:color="auto" w:fill="FFFFFF"/>
        </w:rPr>
        <w:sectPr w:rsidR="00E34F08" w:rsidRPr="006140C7">
          <w:headerReference w:type="even" r:id="rId9"/>
          <w:headerReference w:type="default" r:id="rId10"/>
          <w:footerReference w:type="even" r:id="rId11"/>
          <w:footerReference w:type="default" r:id="rId12"/>
          <w:headerReference w:type="first" r:id="rId13"/>
          <w:footerReference w:type="first" r:id="rId14"/>
          <w:pgSz w:w="11907" w:h="16839"/>
          <w:pgMar w:top="1440" w:right="1800" w:bottom="1440" w:left="1800" w:header="1418" w:footer="1134" w:gutter="0"/>
          <w:pgNumType w:fmt="upperRoman" w:start="1"/>
          <w:cols w:space="720"/>
          <w:titlePg/>
          <w:docGrid w:type="lines" w:linePitch="312"/>
        </w:sectPr>
      </w:pPr>
      <w:r w:rsidRPr="006140C7">
        <w:rPr>
          <w:noProof/>
          <w:color w:val="000000" w:themeColor="text1"/>
        </w:rPr>
        <mc:AlternateContent>
          <mc:Choice Requires="wps">
            <w:drawing>
              <wp:anchor distT="0" distB="0" distL="114300" distR="114300" simplePos="0" relativeHeight="251668480" behindDoc="0" locked="0" layoutInCell="1" allowOverlap="1" wp14:anchorId="5E7F4229" wp14:editId="531A12F5">
                <wp:simplePos x="0" y="0"/>
                <wp:positionH relativeFrom="margin">
                  <wp:align>center</wp:align>
                </wp:positionH>
                <wp:positionV relativeFrom="paragraph">
                  <wp:posOffset>7717790</wp:posOffset>
                </wp:positionV>
                <wp:extent cx="6121400" cy="0"/>
                <wp:effectExtent l="0" t="0" r="0" b="0"/>
                <wp:wrapNone/>
                <wp:docPr id="14" name="直接连接符 14"/>
                <wp:cNvGraphicFramePr/>
                <a:graphic xmlns:a="http://schemas.openxmlformats.org/drawingml/2006/main">
                  <a:graphicData uri="http://schemas.microsoft.com/office/word/2010/wordprocessingShape">
                    <wps:wsp>
                      <wps:cNvCnPr/>
                      <wps:spPr>
                        <a:xfrm>
                          <a:off x="0" y="0"/>
                          <a:ext cx="6121400" cy="0"/>
                        </a:xfrm>
                        <a:prstGeom prst="line">
                          <a:avLst/>
                        </a:prstGeom>
                        <a:ln w="19050" cap="flat" cmpd="sng">
                          <a:solidFill>
                            <a:srgbClr val="000000"/>
                          </a:solidFill>
                          <a:prstDash val="solid"/>
                          <a:headEnd type="none" w="med" len="med"/>
                          <a:tailEnd type="none" w="med" len="med"/>
                        </a:ln>
                        <a:effectLst/>
                      </wps:spPr>
                      <wps:bodyPr/>
                    </wps:wsp>
                  </a:graphicData>
                </a:graphic>
              </wp:anchor>
            </w:drawing>
          </mc:Choice>
          <mc:Fallback>
            <w:pict>
              <v:line w14:anchorId="482807C0" id="直接连接符 14" o:spid="_x0000_s1026" style="position:absolute;left:0;text-align:left;z-index:251668480;visibility:visible;mso-wrap-style:square;mso-wrap-distance-left:9pt;mso-wrap-distance-top:0;mso-wrap-distance-right:9pt;mso-wrap-distance-bottom:0;mso-position-horizontal:center;mso-position-horizontal-relative:margin;mso-position-vertical:absolute;mso-position-vertical-relative:text" from="0,607.7pt" to="482pt,60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" strokeweight="1.5pt">
                <w10:wrap anchorx="margin"/>
              </v:line>
            </w:pict>
          </mc:Fallback>
        </mc:AlternateContent>
      </w:r>
      <w:r w:rsidRPr="006140C7">
        <w:rPr>
          <w:noProof/>
          <w:color w:val="000000" w:themeColor="text1"/>
        </w:rPr>
        <mc:AlternateContent>
          <mc:Choice Requires="wps">
            <w:drawing>
              <wp:anchor distT="0" distB="0" distL="114300" distR="114300" simplePos="0" relativeHeight="251666432" behindDoc="0" locked="0" layoutInCell="1" allowOverlap="1" wp14:anchorId="2A5628B5" wp14:editId="46646A37">
                <wp:simplePos x="0" y="0"/>
                <wp:positionH relativeFrom="column">
                  <wp:posOffset>-356870</wp:posOffset>
                </wp:positionH>
                <wp:positionV relativeFrom="paragraph">
                  <wp:posOffset>1621155</wp:posOffset>
                </wp:positionV>
                <wp:extent cx="6121400" cy="0"/>
                <wp:effectExtent l="0" t="0" r="0" b="0"/>
                <wp:wrapNone/>
                <wp:docPr id="13" name="直接连接符 13"/>
                <wp:cNvGraphicFramePr/>
                <a:graphic xmlns:a="http://schemas.openxmlformats.org/drawingml/2006/main">
                  <a:graphicData uri="http://schemas.microsoft.com/office/word/2010/wordprocessingShape">
                    <wps:wsp>
                      <wps:cNvCnPr/>
                      <wps:spPr>
                        <a:xfrm>
                          <a:off x="0" y="0"/>
                          <a:ext cx="6121400" cy="0"/>
                        </a:xfrm>
                        <a:prstGeom prst="line">
                          <a:avLst/>
                        </a:prstGeom>
                        <a:ln w="19050" cap="flat" cmpd="sng">
                          <a:solidFill>
                            <a:srgbClr val="000000"/>
                          </a:solidFill>
                          <a:prstDash val="solid"/>
                          <a:headEnd type="none" w="med" len="med"/>
                          <a:tailEnd type="none" w="med" len="med"/>
                        </a:ln>
                        <a:effectLst/>
                      </wps:spPr>
                      <wps:bodyPr/>
                    </wps:wsp>
                  </a:graphicData>
                </a:graphic>
              </wp:anchor>
            </w:drawing>
          </mc:Choice>
          <mc:Fallback>
            <w:pict>
              <v:line w14:anchorId="03EDAD4E" id="直接连接符 13" o:spid="_x0000_s1026" style="position:absolute;left:0;text-align:left;z-index:251666432;visibility:visible;mso-wrap-style:square;mso-wrap-distance-left:9pt;mso-wrap-distance-top:0;mso-wrap-distance-right:9pt;mso-wrap-distance-bottom:0;mso-position-horizontal:absolute;mso-position-horizontal-relative:text;mso-position-vertical:absolute;mso-position-vertical-relative:text" from="-28.1pt,127.65pt" to="453.9pt,1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" strokeweight="1.5pt"/>
            </w:pict>
          </mc:Fallback>
        </mc:AlternateContent>
      </w:r>
      <w:r w:rsidRPr="006140C7">
        <w:rPr>
          <w:noProof/>
          <w:color w:val="000000" w:themeColor="text1"/>
        </w:rPr>
        <mc:AlternateContent>
          <mc:Choice Requires="wps">
            <w:drawing>
              <wp:anchor distT="0" distB="0" distL="114300" distR="114300" simplePos="0" relativeHeight="251664384" behindDoc="0" locked="1" layoutInCell="1" allowOverlap="1" wp14:anchorId="154B9E3E" wp14:editId="11027755">
                <wp:simplePos x="0" y="0"/>
                <wp:positionH relativeFrom="margin">
                  <wp:posOffset>-365760</wp:posOffset>
                </wp:positionH>
                <wp:positionV relativeFrom="margin">
                  <wp:posOffset>8317230</wp:posOffset>
                </wp:positionV>
                <wp:extent cx="6080760" cy="414020"/>
                <wp:effectExtent l="0" t="0" r="0" b="508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414020"/>
                        </a:xfrm>
                        <a:prstGeom prst="rect">
                          <a:avLst/>
                        </a:prstGeom>
                        <a:solidFill>
                          <a:srgbClr val="FFFFFF"/>
                        </a:solidFill>
                        <a:ln>
                          <a:noFill/>
                        </a:ln>
                        <a:effectLst/>
                      </wps:spPr>
                      <wps:txbx>
                        <w:txbxContent>
                          <w:p w14:paraId="0576EE40" w14:textId="77777777" w:rsidR="00E34F08" w:rsidRDefault="00000000">
                            <w:pPr>
                              <w:pStyle w:val="affa"/>
                              <w:rPr>
                                <w:rFonts w:cs="Times New Roman"/>
                              </w:rPr>
                            </w:pPr>
                            <w:r>
                              <w:rPr>
                                <w:rFonts w:hint="eastAsia"/>
                              </w:rPr>
                              <w:t xml:space="preserve">江苏省市场监督管理局  </w:t>
                            </w:r>
                            <w:r>
                              <w:rPr>
                                <w:rStyle w:val="aff7"/>
                                <w:rFonts w:hint="eastAsia"/>
                                <w:spacing w:val="30"/>
                                <w:sz w:val="30"/>
                              </w:rPr>
                              <w:t>发布</w:t>
                            </w:r>
                          </w:p>
                        </w:txbxContent>
                      </wps:txbx>
                      <wps:bodyPr rot="0" vert="horz" wrap="square" lIns="0" tIns="0" rIns="0" bIns="0" anchor="t" anchorCtr="0" upright="1">
                        <a:noAutofit/>
                      </wps:bodyPr>
                    </wps:wsp>
                  </a:graphicData>
                </a:graphic>
              </wp:anchor>
            </w:drawing>
          </mc:Choice>
          <mc:Fallback>
            <w:pict>
              <v:shapetype w14:anchorId="154B9E3E" id="_x0000_t202" coordsize="21600,21600" o:spt="202" path="m,l,21600r21600,l21600,xe">
                <v:stroke joinstyle="miter"/>
                <v:path gradientshapeok="t" o:connecttype="rect"/>
              </v:shapetype>
              <v:shape id="文本框 12" o:spid="_x0000_s1026" type="#_x0000_t202" style="position:absolute;left:0;text-align:left;margin-left:-28.8pt;margin-top:654.9pt;width:478.8pt;height:32.6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" stroked="f">
                <v:textbox inset="0,0,0,0">
                  <w:txbxContent>
                    <w:p w14:paraId="0576EE40" w14:textId="77777777" w:rsidR="00E34F08" w:rsidRDefault="00000000">
                      <w:pPr>
                        <w:pStyle w:val="affa"/>
                        <w:rPr>
                          <w:rFonts w:cs="Times New Roman"/>
                        </w:rPr>
                      </w:pPr>
                      <w:r>
                        <w:rPr>
                          <w:rFonts w:hint="eastAsia"/>
                        </w:rPr>
                        <w:t xml:space="preserve">江苏省市场监督管理局  </w:t>
                      </w:r>
                      <w:r>
                        <w:rPr>
                          <w:rStyle w:val="aff7"/>
                          <w:rFonts w:hint="eastAsia"/>
                          <w:spacing w:val="30"/>
                          <w:sz w:val="30"/>
                        </w:rPr>
                        <w:t>发布</w:t>
                      </w:r>
                    </w:p>
                  </w:txbxContent>
                </v:textbox>
                <w10:wrap anchorx="margin" anchory="margin"/>
                <w10:anchorlock/>
              </v:shape>
            </w:pict>
          </mc:Fallback>
        </mc:AlternateContent>
      </w:r>
      <w:r w:rsidRPr="006140C7">
        <w:rPr>
          <w:noProof/>
          <w:color w:val="000000" w:themeColor="text1"/>
        </w:rPr>
        <mc:AlternateContent>
          <mc:Choice Requires="wps">
            <w:drawing>
              <wp:anchor distT="0" distB="0" distL="114300" distR="114300" simplePos="0" relativeHeight="251660288" behindDoc="0" locked="1" layoutInCell="1" allowOverlap="1" wp14:anchorId="26A8C44F" wp14:editId="337FC8AA">
                <wp:simplePos x="0" y="0"/>
                <wp:positionH relativeFrom="margin">
                  <wp:posOffset>3695700</wp:posOffset>
                </wp:positionH>
                <wp:positionV relativeFrom="margin">
                  <wp:posOffset>7871460</wp:posOffset>
                </wp:positionV>
                <wp:extent cx="2019300" cy="312420"/>
                <wp:effectExtent l="0" t="0" r="0" b="0"/>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14:paraId="6BC1AC53" w14:textId="77777777" w:rsidR="00E34F08" w:rsidRDefault="00000000">
                            <w:pPr>
                              <w:pStyle w:val="aff8"/>
                              <w:rPr>
                                <w:rFonts w:ascii="黑体"/>
                              </w:rPr>
                            </w:pPr>
                            <w:r>
                              <w:rPr>
                                <w:rFonts w:ascii="Arial" w:hAnsi="Arial" w:cs="Arial"/>
                                <w:color w:val="000000"/>
                                <w:kern w:val="2"/>
                              </w:rPr>
                              <w:t>20</w:t>
                            </w:r>
                            <w:r>
                              <w:rPr>
                                <w:rFonts w:ascii="Arial" w:hAnsi="Arial" w:cs="Arial"/>
                                <w:bCs/>
                                <w:szCs w:val="22"/>
                              </w:rPr>
                              <w:t>2</w:t>
                            </w:r>
                            <w:r>
                              <w:rPr>
                                <w:rFonts w:ascii="Arial" w:hAnsi="Arial" w:cs="Arial" w:hint="eastAsia"/>
                                <w:bCs/>
                                <w:szCs w:val="22"/>
                              </w:rPr>
                              <w:t>X-</w:t>
                            </w:r>
                            <w:r>
                              <w:rPr>
                                <w:rFonts w:ascii="Arial" w:hAnsi="Arial" w:cs="Arial"/>
                                <w:bCs/>
                                <w:szCs w:val="22"/>
                              </w:rPr>
                              <w:t>XX</w:t>
                            </w:r>
                            <w:r>
                              <w:rPr>
                                <w:rFonts w:ascii="Arial" w:hAnsi="Arial" w:cs="Arial"/>
                                <w:color w:val="000000"/>
                                <w:kern w:val="2"/>
                              </w:rPr>
                              <w:t>-</w:t>
                            </w:r>
                            <w:r>
                              <w:rPr>
                                <w:rFonts w:ascii="Arial" w:hAnsi="Arial" w:cs="Arial"/>
                                <w:bCs/>
                                <w:szCs w:val="22"/>
                              </w:rPr>
                              <w:t>XX</w:t>
                            </w:r>
                            <w:r>
                              <w:rPr>
                                <w:color w:val="000000"/>
                                <w:kern w:val="2"/>
                              </w:rPr>
                              <w:t>实施</w:t>
                            </w:r>
                          </w:p>
                        </w:txbxContent>
                      </wps:txbx>
                      <wps:bodyPr rot="0" vert="horz" wrap="square" lIns="0" tIns="0" rIns="0" bIns="0" anchor="t" anchorCtr="0" upright="1">
                        <a:noAutofit/>
                      </wps:bodyPr>
                    </wps:wsp>
                  </a:graphicData>
                </a:graphic>
              </wp:anchor>
            </w:drawing>
          </mc:Choice>
          <mc:Fallback>
            <w:pict>
              <v:shape w14:anchorId="26A8C44F" id="文本框 11" o:spid="_x0000_s1027" type="#_x0000_t202" style="position:absolute;left:0;text-align:left;margin-left:291pt;margin-top:619.8pt;width:159pt;height:24.6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" stroked="f">
                <v:textbox inset="0,0,0,0">
                  <w:txbxContent>
                    <w:p w14:paraId="6BC1AC53" w14:textId="77777777" w:rsidR="00E34F08" w:rsidRDefault="00000000">
                      <w:pPr>
                        <w:pStyle w:val="aff8"/>
                        <w:rPr>
                          <w:rFonts w:ascii="黑体"/>
                        </w:rPr>
                      </w:pPr>
                      <w:r>
                        <w:rPr>
                          <w:rFonts w:ascii="Arial" w:hAnsi="Arial" w:cs="Arial"/>
                          <w:color w:val="000000"/>
                          <w:kern w:val="2"/>
                        </w:rPr>
                        <w:t>20</w:t>
                      </w:r>
                      <w:r>
                        <w:rPr>
                          <w:rFonts w:ascii="Arial" w:hAnsi="Arial" w:cs="Arial"/>
                          <w:bCs/>
                          <w:szCs w:val="22"/>
                        </w:rPr>
                        <w:t>2</w:t>
                      </w:r>
                      <w:r>
                        <w:rPr>
                          <w:rFonts w:ascii="Arial" w:hAnsi="Arial" w:cs="Arial" w:hint="eastAsia"/>
                          <w:bCs/>
                          <w:szCs w:val="22"/>
                        </w:rPr>
                        <w:t>X-</w:t>
                      </w:r>
                      <w:r>
                        <w:rPr>
                          <w:rFonts w:ascii="Arial" w:hAnsi="Arial" w:cs="Arial"/>
                          <w:bCs/>
                          <w:szCs w:val="22"/>
                        </w:rPr>
                        <w:t>XX</w:t>
                      </w:r>
                      <w:r>
                        <w:rPr>
                          <w:rFonts w:ascii="Arial" w:hAnsi="Arial" w:cs="Arial"/>
                          <w:color w:val="000000"/>
                          <w:kern w:val="2"/>
                        </w:rPr>
                        <w:t>-</w:t>
                      </w:r>
                      <w:r>
                        <w:rPr>
                          <w:rFonts w:ascii="Arial" w:hAnsi="Arial" w:cs="Arial"/>
                          <w:bCs/>
                          <w:szCs w:val="22"/>
                        </w:rPr>
                        <w:t>XX</w:t>
                      </w:r>
                      <w:r>
                        <w:rPr>
                          <w:color w:val="000000"/>
                          <w:kern w:val="2"/>
                        </w:rPr>
                        <w:t>实施</w:t>
                      </w:r>
                    </w:p>
                  </w:txbxContent>
                </v:textbox>
                <w10:wrap anchorx="margin" anchory="margin"/>
                <w10:anchorlock/>
              </v:shape>
            </w:pict>
          </mc:Fallback>
        </mc:AlternateContent>
      </w:r>
      <w:r w:rsidRPr="006140C7">
        <w:rPr>
          <w:noProof/>
          <w:color w:val="000000" w:themeColor="text1"/>
        </w:rPr>
        <mc:AlternateContent>
          <mc:Choice Requires="wps">
            <w:drawing>
              <wp:anchor distT="0" distB="0" distL="114300" distR="114300" simplePos="0" relativeHeight="251662336" behindDoc="0" locked="1" layoutInCell="1" allowOverlap="1" wp14:anchorId="484203EA" wp14:editId="279CFFE7">
                <wp:simplePos x="0" y="0"/>
                <wp:positionH relativeFrom="margin">
                  <wp:posOffset>-312420</wp:posOffset>
                </wp:positionH>
                <wp:positionV relativeFrom="margin">
                  <wp:posOffset>7897495</wp:posOffset>
                </wp:positionV>
                <wp:extent cx="2019300" cy="312420"/>
                <wp:effectExtent l="0" t="0" r="0" b="0"/>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14:paraId="247A3704" w14:textId="77777777" w:rsidR="00E34F08" w:rsidRDefault="00000000">
                            <w:pPr>
                              <w:pStyle w:val="aff9"/>
                              <w:rPr>
                                <w:rFonts w:ascii="黑体"/>
                              </w:rPr>
                            </w:pPr>
                            <w:r>
                              <w:rPr>
                                <w:rFonts w:ascii="Arial" w:hAnsi="Arial" w:cs="Arial"/>
                                <w:color w:val="000000"/>
                                <w:kern w:val="2"/>
                              </w:rPr>
                              <w:t>20</w:t>
                            </w:r>
                            <w:r>
                              <w:rPr>
                                <w:rFonts w:ascii="Arial" w:hAnsi="Arial" w:cs="Arial"/>
                                <w:bCs/>
                                <w:szCs w:val="22"/>
                              </w:rPr>
                              <w:t>2</w:t>
                            </w:r>
                            <w:r>
                              <w:rPr>
                                <w:rFonts w:ascii="Arial" w:hAnsi="Arial" w:cs="Arial" w:hint="eastAsia"/>
                                <w:bCs/>
                                <w:szCs w:val="22"/>
                              </w:rPr>
                              <w:t>X</w:t>
                            </w:r>
                            <w:r>
                              <w:rPr>
                                <w:rFonts w:ascii="Arial" w:hAnsi="Arial" w:cs="Arial"/>
                                <w:color w:val="000000"/>
                                <w:kern w:val="2"/>
                              </w:rPr>
                              <w:t>-</w:t>
                            </w:r>
                            <w:r>
                              <w:rPr>
                                <w:rFonts w:ascii="Arial" w:hAnsi="Arial" w:cs="Arial"/>
                                <w:bCs/>
                                <w:szCs w:val="22"/>
                              </w:rPr>
                              <w:t>XX</w:t>
                            </w:r>
                            <w:r>
                              <w:rPr>
                                <w:rFonts w:ascii="Arial" w:hAnsi="Arial" w:cs="Arial"/>
                                <w:color w:val="000000"/>
                                <w:kern w:val="2"/>
                              </w:rPr>
                              <w:t>-</w:t>
                            </w:r>
                            <w:r>
                              <w:rPr>
                                <w:rFonts w:ascii="Arial" w:hAnsi="Arial" w:cs="Arial"/>
                                <w:bCs/>
                                <w:szCs w:val="22"/>
                              </w:rPr>
                              <w:t>XX</w:t>
                            </w:r>
                            <w:r>
                              <w:rPr>
                                <w:color w:val="000000"/>
                                <w:kern w:val="2"/>
                              </w:rPr>
                              <w:t>发布</w:t>
                            </w:r>
                          </w:p>
                        </w:txbxContent>
                      </wps:txbx>
                      <wps:bodyPr rot="0" vert="horz" wrap="square" lIns="0" tIns="0" rIns="0" bIns="0" anchor="t" anchorCtr="0" upright="1">
                        <a:noAutofit/>
                      </wps:bodyPr>
                    </wps:wsp>
                  </a:graphicData>
                </a:graphic>
              </wp:anchor>
            </w:drawing>
          </mc:Choice>
          <mc:Fallback>
            <w:pict>
              <v:shape w14:anchorId="484203EA" id="文本框 10" o:spid="_x0000_s1028" type="#_x0000_t202" style="position:absolute;left:0;text-align:left;margin-left:-24.6pt;margin-top:621.85pt;width:159pt;height:24.6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" stroked="f">
                <v:textbox inset="0,0,0,0">
                  <w:txbxContent>
                    <w:p w14:paraId="247A3704" w14:textId="77777777" w:rsidR="00E34F08" w:rsidRDefault="00000000">
                      <w:pPr>
                        <w:pStyle w:val="aff9"/>
                        <w:rPr>
                          <w:rFonts w:ascii="黑体"/>
                        </w:rPr>
                      </w:pPr>
                      <w:r>
                        <w:rPr>
                          <w:rFonts w:ascii="Arial" w:hAnsi="Arial" w:cs="Arial"/>
                          <w:color w:val="000000"/>
                          <w:kern w:val="2"/>
                        </w:rPr>
                        <w:t>20</w:t>
                      </w:r>
                      <w:r>
                        <w:rPr>
                          <w:rFonts w:ascii="Arial" w:hAnsi="Arial" w:cs="Arial"/>
                          <w:bCs/>
                          <w:szCs w:val="22"/>
                        </w:rPr>
                        <w:t>2</w:t>
                      </w:r>
                      <w:r>
                        <w:rPr>
                          <w:rFonts w:ascii="Arial" w:hAnsi="Arial" w:cs="Arial" w:hint="eastAsia"/>
                          <w:bCs/>
                          <w:szCs w:val="22"/>
                        </w:rPr>
                        <w:t>X</w:t>
                      </w:r>
                      <w:r>
                        <w:rPr>
                          <w:rFonts w:ascii="Arial" w:hAnsi="Arial" w:cs="Arial"/>
                          <w:color w:val="000000"/>
                          <w:kern w:val="2"/>
                        </w:rPr>
                        <w:t>-</w:t>
                      </w:r>
                      <w:r>
                        <w:rPr>
                          <w:rFonts w:ascii="Arial" w:hAnsi="Arial" w:cs="Arial"/>
                          <w:bCs/>
                          <w:szCs w:val="22"/>
                        </w:rPr>
                        <w:t>XX</w:t>
                      </w:r>
                      <w:r>
                        <w:rPr>
                          <w:rFonts w:ascii="Arial" w:hAnsi="Arial" w:cs="Arial"/>
                          <w:color w:val="000000"/>
                          <w:kern w:val="2"/>
                        </w:rPr>
                        <w:t>-</w:t>
                      </w:r>
                      <w:r>
                        <w:rPr>
                          <w:rFonts w:ascii="Arial" w:hAnsi="Arial" w:cs="Arial"/>
                          <w:bCs/>
                          <w:szCs w:val="22"/>
                        </w:rPr>
                        <w:t>XX</w:t>
                      </w:r>
                      <w:r>
                        <w:rPr>
                          <w:color w:val="000000"/>
                          <w:kern w:val="2"/>
                        </w:rPr>
                        <w:t>发布</w:t>
                      </w:r>
                    </w:p>
                  </w:txbxContent>
                </v:textbox>
                <w10:wrap anchorx="margin" anchory="margin"/>
                <w10:anchorlock/>
              </v:shape>
            </w:pict>
          </mc:Fallback>
        </mc:AlternateContent>
      </w:r>
      <w:r w:rsidRPr="006140C7">
        <w:rPr>
          <w:noProof/>
          <w:color w:val="000000" w:themeColor="text1"/>
        </w:rPr>
        <mc:AlternateContent>
          <mc:Choice Requires="wps">
            <w:drawing>
              <wp:anchor distT="0" distB="0" distL="114300" distR="114300" simplePos="0" relativeHeight="251658240" behindDoc="0" locked="1" layoutInCell="1" allowOverlap="1" wp14:anchorId="4D11F6DE" wp14:editId="45387418">
                <wp:simplePos x="0" y="0"/>
                <wp:positionH relativeFrom="margin">
                  <wp:posOffset>-450215</wp:posOffset>
                </wp:positionH>
                <wp:positionV relativeFrom="margin">
                  <wp:posOffset>3178810</wp:posOffset>
                </wp:positionV>
                <wp:extent cx="6304280" cy="4275455"/>
                <wp:effectExtent l="0" t="0" r="1270" b="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4280" cy="4275455"/>
                        </a:xfrm>
                        <a:prstGeom prst="rect">
                          <a:avLst/>
                        </a:prstGeom>
                        <a:solidFill>
                          <a:srgbClr val="FFFFFF"/>
                        </a:solidFill>
                        <a:ln>
                          <a:noFill/>
                        </a:ln>
                        <a:effectLst/>
                      </wps:spPr>
                      <wps:txbx>
                        <w:txbxContent>
                          <w:p w14:paraId="51C03168" w14:textId="68CCE585" w:rsidR="00E34F08" w:rsidRDefault="00000000">
                            <w:pPr>
                              <w:pStyle w:val="affb"/>
                              <w:numPr>
                                <w:ilvl w:val="6"/>
                                <w:numId w:val="0"/>
                              </w:numPr>
                              <w:rPr>
                                <w:rFonts w:ascii="黑体" w:eastAsia="黑体" w:cs="黑体"/>
                                <w:sz w:val="52"/>
                                <w:szCs w:val="52"/>
                              </w:rPr>
                            </w:pPr>
                            <w:r>
                              <w:rPr>
                                <w:rFonts w:ascii="黑体" w:eastAsia="黑体" w:cs="黑体" w:hint="eastAsia"/>
                                <w:sz w:val="52"/>
                                <w:szCs w:val="52"/>
                              </w:rPr>
                              <w:t>工业园区节水管理</w:t>
                            </w:r>
                            <w:r w:rsidR="0053485C" w:rsidRPr="0053485C">
                              <w:rPr>
                                <w:rFonts w:ascii="黑体" w:eastAsia="黑体" w:cs="黑体" w:hint="eastAsia"/>
                                <w:sz w:val="52"/>
                                <w:szCs w:val="52"/>
                              </w:rPr>
                              <w:t>技术</w:t>
                            </w:r>
                            <w:r>
                              <w:rPr>
                                <w:rFonts w:ascii="黑体" w:eastAsia="黑体" w:cs="黑体" w:hint="eastAsia"/>
                                <w:sz w:val="52"/>
                                <w:szCs w:val="52"/>
                              </w:rPr>
                              <w:t>规范</w:t>
                            </w:r>
                          </w:p>
                          <w:p w14:paraId="33150702" w14:textId="15385849" w:rsidR="00F2736F" w:rsidRDefault="00F2736F">
                            <w:pPr>
                              <w:pStyle w:val="affb"/>
                              <w:numPr>
                                <w:ilvl w:val="6"/>
                                <w:numId w:val="0"/>
                              </w:numPr>
                              <w:adjustRightInd w:val="0"/>
                              <w:snapToGrid w:val="0"/>
                              <w:rPr>
                                <w:rFonts w:eastAsia="黑体"/>
                                <w:sz w:val="32"/>
                                <w:szCs w:val="32"/>
                              </w:rPr>
                            </w:pPr>
                            <w:r w:rsidRPr="00F2736F">
                              <w:rPr>
                                <w:rFonts w:eastAsia="黑体"/>
                                <w:sz w:val="32"/>
                                <w:szCs w:val="32"/>
                              </w:rPr>
                              <w:t>Technical</w:t>
                            </w:r>
                            <w:r>
                              <w:rPr>
                                <w:rFonts w:eastAsia="黑体" w:hint="eastAsia"/>
                                <w:sz w:val="32"/>
                                <w:szCs w:val="32"/>
                              </w:rPr>
                              <w:t xml:space="preserve"> s</w:t>
                            </w:r>
                            <w:r w:rsidRPr="00F2736F">
                              <w:rPr>
                                <w:rFonts w:eastAsia="黑体"/>
                                <w:sz w:val="32"/>
                                <w:szCs w:val="32"/>
                              </w:rPr>
                              <w:t xml:space="preserve">pecification for water-saving management </w:t>
                            </w:r>
                            <w:r>
                              <w:rPr>
                                <w:rFonts w:eastAsia="黑体" w:hint="eastAsia"/>
                                <w:sz w:val="32"/>
                                <w:szCs w:val="32"/>
                              </w:rPr>
                              <w:t>in</w:t>
                            </w:r>
                            <w:r w:rsidRPr="00F2736F">
                              <w:rPr>
                                <w:rFonts w:eastAsia="黑体"/>
                                <w:sz w:val="32"/>
                                <w:szCs w:val="32"/>
                              </w:rPr>
                              <w:t xml:space="preserve"> industrial parks</w:t>
                            </w:r>
                          </w:p>
                          <w:p w14:paraId="4FB5F50E" w14:textId="50FCCF3C" w:rsidR="00E34F08" w:rsidRDefault="00000000">
                            <w:pPr>
                              <w:pStyle w:val="affb"/>
                              <w:numPr>
                                <w:ilvl w:val="6"/>
                                <w:numId w:val="0"/>
                              </w:numPr>
                              <w:adjustRightInd w:val="0"/>
                              <w:snapToGrid w:val="0"/>
                              <w:rPr>
                                <w:rFonts w:eastAsia="黑体"/>
                                <w:sz w:val="32"/>
                                <w:szCs w:val="32"/>
                              </w:rPr>
                            </w:pPr>
                            <w:r>
                              <w:rPr>
                                <w:rFonts w:eastAsia="黑体" w:hint="eastAsia"/>
                                <w:sz w:val="32"/>
                                <w:szCs w:val="32"/>
                              </w:rPr>
                              <w:t>（</w:t>
                            </w:r>
                            <w:r w:rsidR="00FE25B9" w:rsidRPr="00FE25B9">
                              <w:rPr>
                                <w:rFonts w:eastAsia="黑体" w:hint="eastAsia"/>
                                <w:sz w:val="32"/>
                                <w:szCs w:val="32"/>
                              </w:rPr>
                              <w:t>公示稿</w:t>
                            </w:r>
                            <w:r>
                              <w:rPr>
                                <w:rFonts w:eastAsia="黑体" w:hint="eastAsia"/>
                                <w:sz w:val="32"/>
                                <w:szCs w:val="32"/>
                              </w:rPr>
                              <w:t>）</w:t>
                            </w:r>
                          </w:p>
                        </w:txbxContent>
                      </wps:txbx>
                      <wps:bodyPr rot="0" vert="horz" wrap="square" lIns="0" tIns="0" rIns="0" bIns="0" anchor="t" anchorCtr="0" upright="1">
                        <a:noAutofit/>
                      </wps:bodyPr>
                    </wps:wsp>
                  </a:graphicData>
                </a:graphic>
              </wp:anchor>
            </w:drawing>
          </mc:Choice>
          <mc:Fallback>
            <w:pict>
              <v:shape w14:anchorId="4D11F6DE" id="文本框 9" o:spid="_x0000_s1029" type="#_x0000_t202" style="position:absolute;left:0;text-align:left;margin-left:-35.45pt;margin-top:250.3pt;width:496.4pt;height:336.65pt;z-index:25165824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" stroked="f">
                <v:textbox inset="0,0,0,0">
                  <w:txbxContent>
                    <w:p w14:paraId="51C03168" w14:textId="68CCE585" w:rsidR="00E34F08" w:rsidRDefault="00000000">
                      <w:pPr>
                        <w:pStyle w:val="affb"/>
                        <w:numPr>
                          <w:ilvl w:val="6"/>
                          <w:numId w:val="0"/>
                        </w:numPr>
                        <w:rPr>
                          <w:rFonts w:ascii="黑体" w:eastAsia="黑体" w:cs="黑体"/>
                          <w:sz w:val="52"/>
                          <w:szCs w:val="52"/>
                        </w:rPr>
                      </w:pPr>
                      <w:r>
                        <w:rPr>
                          <w:rFonts w:ascii="黑体" w:eastAsia="黑体" w:cs="黑体" w:hint="eastAsia"/>
                          <w:sz w:val="52"/>
                          <w:szCs w:val="52"/>
                        </w:rPr>
                        <w:t>工业园区节水管理</w:t>
                      </w:r>
                      <w:r w:rsidR="0053485C" w:rsidRPr="0053485C">
                        <w:rPr>
                          <w:rFonts w:ascii="黑体" w:eastAsia="黑体" w:cs="黑体" w:hint="eastAsia"/>
                          <w:sz w:val="52"/>
                          <w:szCs w:val="52"/>
                        </w:rPr>
                        <w:t>技术</w:t>
                      </w:r>
                      <w:r>
                        <w:rPr>
                          <w:rFonts w:ascii="黑体" w:eastAsia="黑体" w:cs="黑体" w:hint="eastAsia"/>
                          <w:sz w:val="52"/>
                          <w:szCs w:val="52"/>
                        </w:rPr>
                        <w:t>规范</w:t>
                      </w:r>
                    </w:p>
                    <w:p w14:paraId="33150702" w14:textId="15385849" w:rsidR="00F2736F" w:rsidRDefault="00F2736F">
                      <w:pPr>
                        <w:pStyle w:val="affb"/>
                        <w:numPr>
                          <w:ilvl w:val="6"/>
                          <w:numId w:val="0"/>
                        </w:numPr>
                        <w:adjustRightInd w:val="0"/>
                        <w:snapToGrid w:val="0"/>
                        <w:rPr>
                          <w:rFonts w:eastAsia="黑体"/>
                          <w:sz w:val="32"/>
                          <w:szCs w:val="32"/>
                        </w:rPr>
                      </w:pPr>
                      <w:r w:rsidRPr="00F2736F">
                        <w:rPr>
                          <w:rFonts w:eastAsia="黑体"/>
                          <w:sz w:val="32"/>
                          <w:szCs w:val="32"/>
                        </w:rPr>
                        <w:t>Technical</w:t>
                      </w:r>
                      <w:r>
                        <w:rPr>
                          <w:rFonts w:eastAsia="黑体" w:hint="eastAsia"/>
                          <w:sz w:val="32"/>
                          <w:szCs w:val="32"/>
                        </w:rPr>
                        <w:t xml:space="preserve"> s</w:t>
                      </w:r>
                      <w:r w:rsidRPr="00F2736F">
                        <w:rPr>
                          <w:rFonts w:eastAsia="黑体"/>
                          <w:sz w:val="32"/>
                          <w:szCs w:val="32"/>
                        </w:rPr>
                        <w:t xml:space="preserve">pecification for water-saving management </w:t>
                      </w:r>
                      <w:r>
                        <w:rPr>
                          <w:rFonts w:eastAsia="黑体" w:hint="eastAsia"/>
                          <w:sz w:val="32"/>
                          <w:szCs w:val="32"/>
                        </w:rPr>
                        <w:t>in</w:t>
                      </w:r>
                      <w:r w:rsidRPr="00F2736F">
                        <w:rPr>
                          <w:rFonts w:eastAsia="黑体"/>
                          <w:sz w:val="32"/>
                          <w:szCs w:val="32"/>
                        </w:rPr>
                        <w:t xml:space="preserve"> industrial parks</w:t>
                      </w:r>
                    </w:p>
                    <w:p w14:paraId="4FB5F50E" w14:textId="50FCCF3C" w:rsidR="00E34F08" w:rsidRDefault="00000000">
                      <w:pPr>
                        <w:pStyle w:val="affb"/>
                        <w:numPr>
                          <w:ilvl w:val="6"/>
                          <w:numId w:val="0"/>
                        </w:numPr>
                        <w:adjustRightInd w:val="0"/>
                        <w:snapToGrid w:val="0"/>
                        <w:rPr>
                          <w:rFonts w:eastAsia="黑体"/>
                          <w:sz w:val="32"/>
                          <w:szCs w:val="32"/>
                        </w:rPr>
                      </w:pPr>
                      <w:r>
                        <w:rPr>
                          <w:rFonts w:eastAsia="黑体" w:hint="eastAsia"/>
                          <w:sz w:val="32"/>
                          <w:szCs w:val="32"/>
                        </w:rPr>
                        <w:t>（</w:t>
                      </w:r>
                      <w:r w:rsidR="00FE25B9" w:rsidRPr="00FE25B9">
                        <w:rPr>
                          <w:rFonts w:eastAsia="黑体" w:hint="eastAsia"/>
                          <w:sz w:val="32"/>
                          <w:szCs w:val="32"/>
                        </w:rPr>
                        <w:t>公示稿</w:t>
                      </w:r>
                      <w:r>
                        <w:rPr>
                          <w:rFonts w:eastAsia="黑体" w:hint="eastAsia"/>
                          <w:sz w:val="32"/>
                          <w:szCs w:val="32"/>
                        </w:rPr>
                        <w:t>）</w:t>
                      </w:r>
                    </w:p>
                  </w:txbxContent>
                </v:textbox>
                <w10:wrap anchorx="margin" anchory="margin"/>
                <w10:anchorlock/>
              </v:shape>
            </w:pict>
          </mc:Fallback>
        </mc:AlternateContent>
      </w:r>
      <w:r w:rsidRPr="006140C7">
        <w:rPr>
          <w:noProof/>
          <w:color w:val="000000" w:themeColor="text1"/>
        </w:rPr>
        <mc:AlternateContent>
          <mc:Choice Requires="wps">
            <w:drawing>
              <wp:anchor distT="0" distB="0" distL="114300" distR="114300" simplePos="0" relativeHeight="251656192" behindDoc="0" locked="1" layoutInCell="1" allowOverlap="1" wp14:anchorId="21CAA792" wp14:editId="768B4043">
                <wp:simplePos x="0" y="0"/>
                <wp:positionH relativeFrom="margin">
                  <wp:posOffset>-46990</wp:posOffset>
                </wp:positionH>
                <wp:positionV relativeFrom="margin">
                  <wp:posOffset>1673225</wp:posOffset>
                </wp:positionV>
                <wp:extent cx="5802630" cy="690245"/>
                <wp:effectExtent l="0" t="0" r="0"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690245"/>
                        </a:xfrm>
                        <a:prstGeom prst="rect">
                          <a:avLst/>
                        </a:prstGeom>
                        <a:solidFill>
                          <a:srgbClr val="FFFFFF"/>
                        </a:solidFill>
                        <a:ln>
                          <a:noFill/>
                        </a:ln>
                        <a:effectLst/>
                      </wps:spPr>
                      <wps:txbx>
                        <w:txbxContent>
                          <w:p w14:paraId="5E42DD07" w14:textId="77777777" w:rsidR="00E34F08" w:rsidRDefault="00000000">
                            <w:pPr>
                              <w:kinsoku w:val="0"/>
                              <w:wordWrap w:val="0"/>
                              <w:overflowPunct w:val="0"/>
                              <w:autoSpaceDE w:val="0"/>
                              <w:autoSpaceDN w:val="0"/>
                              <w:spacing w:before="308"/>
                              <w:ind w:right="140" w:firstLine="560"/>
                              <w:jc w:val="right"/>
                              <w:textAlignment w:val="center"/>
                              <w:rPr>
                                <w:rFonts w:ascii="Arial" w:eastAsia="黑体" w:hAnsi="Arial" w:cs="Arial"/>
                                <w:bCs/>
                                <w:sz w:val="28"/>
                                <w:szCs w:val="22"/>
                              </w:rPr>
                            </w:pPr>
                            <w:r>
                              <w:rPr>
                                <w:rFonts w:eastAsia="黑体" w:cs="Times New Roman"/>
                                <w:bCs/>
                                <w:sz w:val="28"/>
                                <w:szCs w:val="22"/>
                              </w:rPr>
                              <w:t>DB</w:t>
                            </w:r>
                            <w:r>
                              <w:rPr>
                                <w:rFonts w:ascii="Arial" w:eastAsia="黑体" w:hAnsi="Arial" w:cs="Arial"/>
                                <w:bCs/>
                                <w:sz w:val="28"/>
                                <w:szCs w:val="22"/>
                              </w:rPr>
                              <w:t>32</w:t>
                            </w:r>
                            <w:r>
                              <w:rPr>
                                <w:rFonts w:ascii="黑体" w:eastAsia="黑体" w:hAnsi="Calibri" w:cs="Times New Roman" w:hint="eastAsia"/>
                                <w:bCs/>
                                <w:sz w:val="28"/>
                                <w:szCs w:val="22"/>
                              </w:rPr>
                              <w:t>/</w:t>
                            </w:r>
                            <w:r>
                              <w:rPr>
                                <w:rFonts w:eastAsia="黑体" w:cs="Times New Roman"/>
                                <w:bCs/>
                                <w:sz w:val="28"/>
                                <w:szCs w:val="22"/>
                              </w:rPr>
                              <w:t>T</w:t>
                            </w:r>
                            <w:r>
                              <w:rPr>
                                <w:rFonts w:ascii="Arial" w:eastAsia="黑体" w:hAnsi="Arial" w:cs="Arial" w:hint="eastAsia"/>
                                <w:bCs/>
                                <w:sz w:val="28"/>
                                <w:szCs w:val="22"/>
                              </w:rPr>
                              <w:t xml:space="preserve"> XXXX</w:t>
                            </w:r>
                            <w:r>
                              <w:rPr>
                                <w:rFonts w:ascii="Arial" w:eastAsia="黑体" w:hAnsi="Arial" w:cs="Arial"/>
                                <w:bCs/>
                                <w:sz w:val="28"/>
                                <w:szCs w:val="22"/>
                              </w:rPr>
                              <w:t>—202X</w:t>
                            </w:r>
                          </w:p>
                          <w:p w14:paraId="4626372D" w14:textId="77777777" w:rsidR="00E34F08" w:rsidRDefault="00E34F08">
                            <w:pPr>
                              <w:kinsoku w:val="0"/>
                              <w:overflowPunct w:val="0"/>
                              <w:autoSpaceDE w:val="0"/>
                              <w:autoSpaceDN w:val="0"/>
                              <w:spacing w:before="308"/>
                              <w:ind w:firstLine="560"/>
                              <w:jc w:val="right"/>
                              <w:textAlignment w:val="center"/>
                              <w:rPr>
                                <w:rFonts w:ascii="Arial" w:eastAsia="黑体" w:hAnsi="Arial" w:cs="Arial"/>
                                <w:bCs/>
                                <w:sz w:val="28"/>
                                <w:szCs w:val="22"/>
                              </w:rPr>
                            </w:pPr>
                          </w:p>
                          <w:p w14:paraId="431F86D3" w14:textId="77777777" w:rsidR="00E34F08" w:rsidRDefault="00E34F08">
                            <w:pPr>
                              <w:pStyle w:val="12"/>
                              <w:numPr>
                                <w:ilvl w:val="1"/>
                                <w:numId w:val="0"/>
                              </w:numPr>
                              <w:wordWrap w:val="0"/>
                              <w:spacing w:before="100" w:beforeAutospacing="1"/>
                              <w:ind w:left="4047"/>
                              <w:rPr>
                                <w:rFonts w:ascii="黑体" w:eastAsia="黑体" w:cs="黑体"/>
                              </w:rPr>
                            </w:pPr>
                          </w:p>
                        </w:txbxContent>
                      </wps:txbx>
                      <wps:bodyPr rot="0" vert="horz" wrap="square" lIns="0" tIns="0" rIns="0" bIns="0" anchor="t" anchorCtr="0" upright="1">
                        <a:noAutofit/>
                      </wps:bodyPr>
                    </wps:wsp>
                  </a:graphicData>
                </a:graphic>
              </wp:anchor>
            </w:drawing>
          </mc:Choice>
          <mc:Fallback>
            <w:pict>
              <v:shape w14:anchorId="21CAA792" id="文本框 8" o:spid="_x0000_s1030" type="#_x0000_t202" style="position:absolute;left:0;text-align:left;margin-left:-3.7pt;margin-top:131.75pt;width:456.9pt;height:54.35pt;z-index:25165619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" stroked="f">
                <v:textbox inset="0,0,0,0">
                  <w:txbxContent>
                    <w:p w14:paraId="5E42DD07" w14:textId="77777777" w:rsidR="00E34F08" w:rsidRDefault="00000000">
                      <w:pPr>
                        <w:kinsoku w:val="0"/>
                        <w:wordWrap w:val="0"/>
                        <w:overflowPunct w:val="0"/>
                        <w:autoSpaceDE w:val="0"/>
                        <w:autoSpaceDN w:val="0"/>
                        <w:spacing w:before="308"/>
                        <w:ind w:right="140" w:firstLine="560"/>
                        <w:jc w:val="right"/>
                        <w:textAlignment w:val="center"/>
                        <w:rPr>
                          <w:rFonts w:ascii="Arial" w:eastAsia="黑体" w:hAnsi="Arial" w:cs="Arial"/>
                          <w:bCs/>
                          <w:sz w:val="28"/>
                          <w:szCs w:val="22"/>
                        </w:rPr>
                      </w:pPr>
                      <w:r>
                        <w:rPr>
                          <w:rFonts w:eastAsia="黑体" w:cs="Times New Roman"/>
                          <w:bCs/>
                          <w:sz w:val="28"/>
                          <w:szCs w:val="22"/>
                        </w:rPr>
                        <w:t>DB</w:t>
                      </w:r>
                      <w:r>
                        <w:rPr>
                          <w:rFonts w:ascii="Arial" w:eastAsia="黑体" w:hAnsi="Arial" w:cs="Arial"/>
                          <w:bCs/>
                          <w:sz w:val="28"/>
                          <w:szCs w:val="22"/>
                        </w:rPr>
                        <w:t>32</w:t>
                      </w:r>
                      <w:r>
                        <w:rPr>
                          <w:rFonts w:ascii="黑体" w:eastAsia="黑体" w:hAnsi="Calibri" w:cs="Times New Roman" w:hint="eastAsia"/>
                          <w:bCs/>
                          <w:sz w:val="28"/>
                          <w:szCs w:val="22"/>
                        </w:rPr>
                        <w:t>/</w:t>
                      </w:r>
                      <w:r>
                        <w:rPr>
                          <w:rFonts w:eastAsia="黑体" w:cs="Times New Roman"/>
                          <w:bCs/>
                          <w:sz w:val="28"/>
                          <w:szCs w:val="22"/>
                        </w:rPr>
                        <w:t>T</w:t>
                      </w:r>
                      <w:r>
                        <w:rPr>
                          <w:rFonts w:ascii="Arial" w:eastAsia="黑体" w:hAnsi="Arial" w:cs="Arial" w:hint="eastAsia"/>
                          <w:bCs/>
                          <w:sz w:val="28"/>
                          <w:szCs w:val="22"/>
                        </w:rPr>
                        <w:t xml:space="preserve"> XXXX</w:t>
                      </w:r>
                      <w:r>
                        <w:rPr>
                          <w:rFonts w:ascii="Arial" w:eastAsia="黑体" w:hAnsi="Arial" w:cs="Arial"/>
                          <w:bCs/>
                          <w:sz w:val="28"/>
                          <w:szCs w:val="22"/>
                        </w:rPr>
                        <w:t>—202X</w:t>
                      </w:r>
                    </w:p>
                    <w:p w14:paraId="4626372D" w14:textId="77777777" w:rsidR="00E34F08" w:rsidRDefault="00E34F08">
                      <w:pPr>
                        <w:kinsoku w:val="0"/>
                        <w:overflowPunct w:val="0"/>
                        <w:autoSpaceDE w:val="0"/>
                        <w:autoSpaceDN w:val="0"/>
                        <w:spacing w:before="308"/>
                        <w:ind w:firstLine="560"/>
                        <w:jc w:val="right"/>
                        <w:textAlignment w:val="center"/>
                        <w:rPr>
                          <w:rFonts w:ascii="Arial" w:eastAsia="黑体" w:hAnsi="Arial" w:cs="Arial"/>
                          <w:bCs/>
                          <w:sz w:val="28"/>
                          <w:szCs w:val="22"/>
                        </w:rPr>
                      </w:pPr>
                    </w:p>
                    <w:p w14:paraId="431F86D3" w14:textId="77777777" w:rsidR="00E34F08" w:rsidRDefault="00E34F08">
                      <w:pPr>
                        <w:pStyle w:val="12"/>
                        <w:numPr>
                          <w:ilvl w:val="1"/>
                          <w:numId w:val="0"/>
                        </w:numPr>
                        <w:wordWrap w:val="0"/>
                        <w:spacing w:before="100" w:beforeAutospacing="1"/>
                        <w:ind w:left="4047"/>
                        <w:rPr>
                          <w:rFonts w:ascii="黑体" w:eastAsia="黑体" w:cs="黑体"/>
                        </w:rPr>
                      </w:pPr>
                    </w:p>
                  </w:txbxContent>
                </v:textbox>
                <w10:wrap anchorx="margin" anchory="margin"/>
                <w10:anchorlock/>
              </v:shape>
            </w:pict>
          </mc:Fallback>
        </mc:AlternateContent>
      </w:r>
      <w:r w:rsidRPr="006140C7">
        <w:rPr>
          <w:noProof/>
          <w:color w:val="000000" w:themeColor="text1"/>
        </w:rPr>
        <mc:AlternateContent>
          <mc:Choice Requires="wps">
            <w:drawing>
              <wp:anchor distT="0" distB="0" distL="114300" distR="114300" simplePos="0" relativeHeight="251654144" behindDoc="0" locked="1" layoutInCell="1" allowOverlap="1" wp14:anchorId="572D3B55" wp14:editId="7D4A026B">
                <wp:simplePos x="0" y="0"/>
                <wp:positionH relativeFrom="margin">
                  <wp:posOffset>2019300</wp:posOffset>
                </wp:positionH>
                <wp:positionV relativeFrom="margin">
                  <wp:posOffset>116205</wp:posOffset>
                </wp:positionV>
                <wp:extent cx="3489325" cy="880110"/>
                <wp:effectExtent l="0" t="0" r="0" b="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9325" cy="880110"/>
                        </a:xfrm>
                        <a:prstGeom prst="rect">
                          <a:avLst/>
                        </a:prstGeom>
                        <a:solidFill>
                          <a:srgbClr val="FFFFFF"/>
                        </a:solidFill>
                        <a:ln>
                          <a:noFill/>
                        </a:ln>
                        <a:effectLst/>
                      </wps:spPr>
                      <wps:txbx>
                        <w:txbxContent>
                          <w:p w14:paraId="06B74D9B" w14:textId="77777777" w:rsidR="00E34F08" w:rsidRDefault="00000000">
                            <w:pPr>
                              <w:pStyle w:val="affd"/>
                            </w:pPr>
                            <w:r>
                              <w:t>DB32</w:t>
                            </w:r>
                          </w:p>
                        </w:txbxContent>
                      </wps:txbx>
                      <wps:bodyPr rot="0" vert="horz" wrap="square" lIns="0" tIns="0" rIns="0" bIns="0" anchor="t" anchorCtr="0" upright="1">
                        <a:noAutofit/>
                      </wps:bodyPr>
                    </wps:wsp>
                  </a:graphicData>
                </a:graphic>
              </wp:anchor>
            </w:drawing>
          </mc:Choice>
          <mc:Fallback>
            <w:pict>
              <v:shape w14:anchorId="572D3B55" id="文本框 6" o:spid="_x0000_s1031" type="#_x0000_t202" style="position:absolute;left:0;text-align:left;margin-left:159pt;margin-top:9.15pt;width:274.75pt;height:69.3pt;z-index:25165414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" stroked="f">
                <v:textbox inset="0,0,0,0">
                  <w:txbxContent>
                    <w:p w14:paraId="06B74D9B" w14:textId="77777777" w:rsidR="00E34F08" w:rsidRDefault="00000000">
                      <w:pPr>
                        <w:pStyle w:val="affd"/>
                      </w:pPr>
                      <w:r>
                        <w:t>DB32</w:t>
                      </w:r>
                    </w:p>
                  </w:txbxContent>
                </v:textbox>
                <w10:wrap anchorx="margin" anchory="margin"/>
                <w10:anchorlock/>
              </v:shape>
            </w:pict>
          </mc:Fallback>
        </mc:AlternateContent>
      </w:r>
      <w:r w:rsidRPr="006140C7">
        <w:rPr>
          <w:noProof/>
          <w:color w:val="000000" w:themeColor="text1"/>
        </w:rPr>
        <mc:AlternateContent>
          <mc:Choice Requires="wps">
            <w:drawing>
              <wp:anchor distT="0" distB="0" distL="114300" distR="114300" simplePos="0" relativeHeight="251652096" behindDoc="0" locked="1" layoutInCell="1" allowOverlap="1" wp14:anchorId="1B4BBB35" wp14:editId="4359AF4E">
                <wp:simplePos x="0" y="0"/>
                <wp:positionH relativeFrom="margin">
                  <wp:posOffset>-270510</wp:posOffset>
                </wp:positionH>
                <wp:positionV relativeFrom="margin">
                  <wp:posOffset>1124585</wp:posOffset>
                </wp:positionV>
                <wp:extent cx="5903595" cy="466090"/>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3595" cy="466090"/>
                        </a:xfrm>
                        <a:prstGeom prst="rect">
                          <a:avLst/>
                        </a:prstGeom>
                        <a:solidFill>
                          <a:srgbClr val="FFFFFF"/>
                        </a:solidFill>
                        <a:ln>
                          <a:noFill/>
                        </a:ln>
                        <a:effectLst/>
                      </wps:spPr>
                      <wps:txbx>
                        <w:txbxContent>
                          <w:p w14:paraId="59A8F900" w14:textId="77777777" w:rsidR="00E34F08" w:rsidRDefault="00000000">
                            <w:pPr>
                              <w:pStyle w:val="affc"/>
                              <w:rPr>
                                <w:rFonts w:cs="Times New Roman" w:hint="eastAsia"/>
                                <w:w w:val="130"/>
                                <w:sz w:val="48"/>
                                <w:szCs w:val="48"/>
                              </w:rPr>
                            </w:pPr>
                            <w:r>
                              <w:rPr>
                                <w:rFonts w:cs="Times New Roman" w:hint="eastAsia"/>
                                <w:w w:val="120"/>
                                <w:kern w:val="2"/>
                                <w:szCs w:val="22"/>
                              </w:rPr>
                              <w:t>江苏省地方标准</w:t>
                            </w:r>
                          </w:p>
                        </w:txbxContent>
                      </wps:txbx>
                      <wps:bodyPr rot="0" vert="horz" wrap="square" lIns="0" tIns="0" rIns="0" bIns="0" anchor="t" anchorCtr="0" upright="1">
                        <a:noAutofit/>
                      </wps:bodyPr>
                    </wps:wsp>
                  </a:graphicData>
                </a:graphic>
              </wp:anchor>
            </w:drawing>
          </mc:Choice>
          <mc:Fallback>
            <w:pict>
              <v:shape w14:anchorId="1B4BBB35" id="文本框 3" o:spid="_x0000_s1032" type="#_x0000_t202" style="position:absolute;left:0;text-align:left;margin-left:-21.3pt;margin-top:88.55pt;width:464.85pt;height:36.7pt;z-index:25165209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" stroked="f">
                <v:textbox inset="0,0,0,0">
                  <w:txbxContent>
                    <w:p w14:paraId="59A8F900" w14:textId="77777777" w:rsidR="00E34F08" w:rsidRDefault="00000000">
                      <w:pPr>
                        <w:pStyle w:val="affc"/>
                        <w:rPr>
                          <w:rFonts w:cs="Times New Roman" w:hint="eastAsia"/>
                          <w:w w:val="130"/>
                          <w:sz w:val="48"/>
                          <w:szCs w:val="48"/>
                        </w:rPr>
                      </w:pPr>
                      <w:r>
                        <w:rPr>
                          <w:rFonts w:cs="Times New Roman" w:hint="eastAsia"/>
                          <w:w w:val="120"/>
                          <w:kern w:val="2"/>
                          <w:szCs w:val="22"/>
                        </w:rPr>
                        <w:t>江苏省地方标准</w:t>
                      </w:r>
                    </w:p>
                  </w:txbxContent>
                </v:textbox>
                <w10:wrap anchorx="margin" anchory="margin"/>
                <w10:anchorlock/>
              </v:shape>
            </w:pict>
          </mc:Fallback>
        </mc:AlternateContent>
      </w:r>
      <w:r w:rsidRPr="006140C7">
        <w:rPr>
          <w:noProof/>
          <w:color w:val="000000" w:themeColor="text1"/>
        </w:rPr>
        <mc:AlternateContent>
          <mc:Choice Requires="wps">
            <w:drawing>
              <wp:anchor distT="0" distB="0" distL="114300" distR="114300" simplePos="0" relativeHeight="251650048" behindDoc="0" locked="1" layoutInCell="1" allowOverlap="1" wp14:anchorId="62A70F03" wp14:editId="3DF7D176">
                <wp:simplePos x="0" y="0"/>
                <wp:positionH relativeFrom="margin">
                  <wp:posOffset>-365760</wp:posOffset>
                </wp:positionH>
                <wp:positionV relativeFrom="margin">
                  <wp:posOffset>0</wp:posOffset>
                </wp:positionV>
                <wp:extent cx="2540000" cy="73152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731520"/>
                        </a:xfrm>
                        <a:prstGeom prst="rect">
                          <a:avLst/>
                        </a:prstGeom>
                        <a:solidFill>
                          <a:srgbClr val="FFFFFF"/>
                        </a:solidFill>
                        <a:ln>
                          <a:noFill/>
                        </a:ln>
                        <a:effectLst/>
                      </wps:spPr>
                      <wps:txbx>
                        <w:txbxContent>
                          <w:p w14:paraId="450F8E73" w14:textId="77777777" w:rsidR="00E34F08" w:rsidRDefault="00000000">
                            <w:pPr>
                              <w:spacing w:line="240" w:lineRule="auto"/>
                              <w:ind w:firstLine="420"/>
                              <w:textAlignment w:val="center"/>
                              <w:rPr>
                                <w:rFonts w:ascii="Arial" w:eastAsia="黑体" w:hAnsi="Arial" w:cs="Arial"/>
                                <w:bCs/>
                                <w:szCs w:val="22"/>
                              </w:rPr>
                            </w:pPr>
                            <w:r>
                              <w:rPr>
                                <w:rFonts w:eastAsia="黑体" w:cs="Times New Roman"/>
                                <w:bCs/>
                                <w:szCs w:val="22"/>
                              </w:rPr>
                              <w:t>ICS</w:t>
                            </w:r>
                            <w:r>
                              <w:rPr>
                                <w:rFonts w:ascii="黑体" w:eastAsia="黑体" w:hAnsi="Calibri" w:cs="Times New Roman" w:hint="eastAsia"/>
                                <w:bCs/>
                                <w:szCs w:val="22"/>
                              </w:rPr>
                              <w:t xml:space="preserve"> 13.060.25</w:t>
                            </w:r>
                          </w:p>
                          <w:p w14:paraId="00D89C09" w14:textId="77777777" w:rsidR="00E34F08" w:rsidRDefault="00000000">
                            <w:pPr>
                              <w:spacing w:line="240" w:lineRule="auto"/>
                              <w:ind w:firstLine="420"/>
                              <w:textAlignment w:val="center"/>
                              <w:rPr>
                                <w:rFonts w:eastAsia="黑体" w:cs="Times New Roman"/>
                                <w:bCs/>
                                <w:szCs w:val="22"/>
                              </w:rPr>
                            </w:pPr>
                            <w:r>
                              <w:rPr>
                                <w:rFonts w:eastAsia="黑体" w:cs="Times New Roman"/>
                                <w:bCs/>
                                <w:szCs w:val="22"/>
                              </w:rPr>
                              <w:t>CCS</w:t>
                            </w:r>
                            <w:r>
                              <w:rPr>
                                <w:rFonts w:eastAsia="黑体" w:cs="Times New Roman" w:hint="eastAsia"/>
                                <w:bCs/>
                                <w:szCs w:val="22"/>
                              </w:rPr>
                              <w:t xml:space="preserve"> P 41</w:t>
                            </w:r>
                          </w:p>
                          <w:p w14:paraId="10E6B8F9" w14:textId="77777777" w:rsidR="00E34F08" w:rsidRDefault="00000000">
                            <w:pPr>
                              <w:spacing w:line="240" w:lineRule="auto"/>
                              <w:ind w:firstLine="420"/>
                              <w:textAlignment w:val="center"/>
                              <w:rPr>
                                <w:rFonts w:ascii="Arial" w:eastAsia="黑体" w:hAnsi="Arial" w:cs="Arial"/>
                                <w:bCs/>
                                <w:szCs w:val="22"/>
                              </w:rPr>
                            </w:pPr>
                            <w:r>
                              <w:rPr>
                                <w:rFonts w:eastAsia="黑体" w:cs="Times New Roman" w:hint="eastAsia"/>
                                <w:bCs/>
                                <w:szCs w:val="22"/>
                              </w:rPr>
                              <w:t>备案号：</w:t>
                            </w:r>
                          </w:p>
                        </w:txbxContent>
                      </wps:txbx>
                      <wps:bodyPr rot="0" vert="horz" wrap="square" lIns="0" tIns="0" rIns="0" bIns="0" anchor="t" anchorCtr="0" upright="1">
                        <a:noAutofit/>
                      </wps:bodyPr>
                    </wps:wsp>
                  </a:graphicData>
                </a:graphic>
              </wp:anchor>
            </w:drawing>
          </mc:Choice>
          <mc:Fallback>
            <w:pict>
              <v:shape w14:anchorId="62A70F03" id="文本框 1" o:spid="_x0000_s1033" type="#_x0000_t202" style="position:absolute;left:0;text-align:left;margin-left:-28.8pt;margin-top:0;width:200pt;height:57.6pt;z-index:25165004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" stroked="f">
                <v:textbox inset="0,0,0,0">
                  <w:txbxContent>
                    <w:p w14:paraId="450F8E73" w14:textId="77777777" w:rsidR="00E34F08" w:rsidRDefault="00000000">
                      <w:pPr>
                        <w:spacing w:line="240" w:lineRule="auto"/>
                        <w:ind w:firstLine="420"/>
                        <w:textAlignment w:val="center"/>
                        <w:rPr>
                          <w:rFonts w:ascii="Arial" w:eastAsia="黑体" w:hAnsi="Arial" w:cs="Arial"/>
                          <w:bCs/>
                          <w:szCs w:val="22"/>
                        </w:rPr>
                      </w:pPr>
                      <w:r>
                        <w:rPr>
                          <w:rFonts w:eastAsia="黑体" w:cs="Times New Roman"/>
                          <w:bCs/>
                          <w:szCs w:val="22"/>
                        </w:rPr>
                        <w:t>ICS</w:t>
                      </w:r>
                      <w:r>
                        <w:rPr>
                          <w:rFonts w:ascii="黑体" w:eastAsia="黑体" w:hAnsi="Calibri" w:cs="Times New Roman" w:hint="eastAsia"/>
                          <w:bCs/>
                          <w:szCs w:val="22"/>
                        </w:rPr>
                        <w:t xml:space="preserve"> 13.060.25</w:t>
                      </w:r>
                    </w:p>
                    <w:p w14:paraId="00D89C09" w14:textId="77777777" w:rsidR="00E34F08" w:rsidRDefault="00000000">
                      <w:pPr>
                        <w:spacing w:line="240" w:lineRule="auto"/>
                        <w:ind w:firstLine="420"/>
                        <w:textAlignment w:val="center"/>
                        <w:rPr>
                          <w:rFonts w:eastAsia="黑体" w:cs="Times New Roman"/>
                          <w:bCs/>
                          <w:szCs w:val="22"/>
                        </w:rPr>
                      </w:pPr>
                      <w:r>
                        <w:rPr>
                          <w:rFonts w:eastAsia="黑体" w:cs="Times New Roman"/>
                          <w:bCs/>
                          <w:szCs w:val="22"/>
                        </w:rPr>
                        <w:t>CCS</w:t>
                      </w:r>
                      <w:r>
                        <w:rPr>
                          <w:rFonts w:eastAsia="黑体" w:cs="Times New Roman" w:hint="eastAsia"/>
                          <w:bCs/>
                          <w:szCs w:val="22"/>
                        </w:rPr>
                        <w:t xml:space="preserve"> P 41</w:t>
                      </w:r>
                    </w:p>
                    <w:p w14:paraId="10E6B8F9" w14:textId="77777777" w:rsidR="00E34F08" w:rsidRDefault="00000000">
                      <w:pPr>
                        <w:spacing w:line="240" w:lineRule="auto"/>
                        <w:ind w:firstLine="420"/>
                        <w:textAlignment w:val="center"/>
                        <w:rPr>
                          <w:rFonts w:ascii="Arial" w:eastAsia="黑体" w:hAnsi="Arial" w:cs="Arial"/>
                          <w:bCs/>
                          <w:szCs w:val="22"/>
                        </w:rPr>
                      </w:pPr>
                      <w:r>
                        <w:rPr>
                          <w:rFonts w:eastAsia="黑体" w:cs="Times New Roman" w:hint="eastAsia"/>
                          <w:bCs/>
                          <w:szCs w:val="22"/>
                        </w:rPr>
                        <w:t>备案号：</w:t>
                      </w:r>
                    </w:p>
                  </w:txbxContent>
                </v:textbox>
                <w10:wrap anchorx="margin" anchory="margin"/>
                <w10:anchorlock/>
              </v:shape>
            </w:pict>
          </mc:Fallback>
        </mc:AlternateContent>
      </w:r>
    </w:p>
    <w:p w14:paraId="39FEE882" w14:textId="59D17E04" w:rsidR="00E34F08" w:rsidRPr="006140C7" w:rsidRDefault="00000000">
      <w:pPr>
        <w:ind w:firstLineChars="0" w:firstLine="0"/>
        <w:jc w:val="center"/>
        <w:rPr>
          <w:rFonts w:ascii="黑体" w:eastAsia="黑体" w:hAnsi="黑体" w:hint="eastAsia"/>
          <w:color w:val="000000" w:themeColor="text1"/>
          <w:sz w:val="32"/>
          <w:szCs w:val="32"/>
        </w:rPr>
      </w:pPr>
      <w:bookmarkStart w:id="1" w:name="_Toc30515059"/>
      <w:bookmarkStart w:id="2" w:name="_Toc29147000"/>
      <w:bookmarkStart w:id="3" w:name="_Toc163840050"/>
      <w:bookmarkStart w:id="4" w:name="_Toc168584858"/>
      <w:bookmarkStart w:id="5" w:name="_Toc60952932"/>
      <w:bookmarkStart w:id="6" w:name="_Toc29752634"/>
      <w:bookmarkStart w:id="7" w:name="_Toc369263814"/>
      <w:bookmarkStart w:id="8" w:name="_Toc60953021"/>
      <w:bookmarkStart w:id="9" w:name="_Toc394824082"/>
      <w:bookmarkStart w:id="10" w:name="_Toc376427461"/>
      <w:bookmarkStart w:id="11" w:name="_Toc15835375"/>
      <w:bookmarkStart w:id="12" w:name="_Toc369263850"/>
      <w:bookmarkStart w:id="13" w:name="_Toc12091581"/>
      <w:bookmarkStart w:id="14" w:name="_Toc140681666"/>
      <w:bookmarkEnd w:id="0"/>
      <w:r w:rsidRPr="006140C7">
        <w:rPr>
          <w:rFonts w:ascii="黑体" w:eastAsia="黑体" w:hAnsi="黑体"/>
          <w:color w:val="000000" w:themeColor="text1"/>
          <w:sz w:val="32"/>
          <w:szCs w:val="32"/>
        </w:rPr>
        <w:lastRenderedPageBreak/>
        <w:t>目</w:t>
      </w:r>
      <w:r w:rsidR="005E22F2" w:rsidRPr="006140C7">
        <w:rPr>
          <w:rFonts w:ascii="黑体" w:eastAsia="黑体" w:hAnsi="黑体" w:hint="eastAsia"/>
          <w:color w:val="000000" w:themeColor="text1"/>
          <w:sz w:val="32"/>
          <w:szCs w:val="32"/>
        </w:rPr>
        <w:t xml:space="preserve">  </w:t>
      </w:r>
      <w:r w:rsidRPr="006140C7">
        <w:rPr>
          <w:rFonts w:ascii="黑体" w:eastAsia="黑体" w:hAnsi="黑体"/>
          <w:color w:val="000000" w:themeColor="text1"/>
          <w:sz w:val="32"/>
          <w:szCs w:val="32"/>
        </w:rPr>
        <w:t>次</w:t>
      </w:r>
      <w:bookmarkEnd w:id="1"/>
      <w:bookmarkEnd w:id="2"/>
      <w:bookmarkEnd w:id="3"/>
      <w:bookmarkEnd w:id="4"/>
      <w:bookmarkEnd w:id="5"/>
      <w:bookmarkEnd w:id="6"/>
      <w:bookmarkEnd w:id="7"/>
      <w:bookmarkEnd w:id="8"/>
      <w:bookmarkEnd w:id="9"/>
      <w:bookmarkEnd w:id="10"/>
      <w:bookmarkEnd w:id="11"/>
      <w:bookmarkEnd w:id="12"/>
      <w:bookmarkEnd w:id="13"/>
      <w:bookmarkEnd w:id="14"/>
    </w:p>
    <w:p w14:paraId="597A01A0" w14:textId="77777777" w:rsidR="006140C7" w:rsidRPr="006140C7" w:rsidRDefault="006140C7">
      <w:pPr>
        <w:ind w:firstLineChars="0" w:firstLine="0"/>
        <w:jc w:val="center"/>
        <w:rPr>
          <w:rFonts w:ascii="黑体" w:eastAsia="黑体" w:hAnsi="黑体" w:hint="eastAsia"/>
          <w:color w:val="000000" w:themeColor="text1"/>
          <w:sz w:val="32"/>
          <w:szCs w:val="32"/>
        </w:rPr>
      </w:pPr>
    </w:p>
    <w:sdt>
      <w:sdtPr>
        <w:rPr>
          <w:rFonts w:cs="Times New Roman"/>
          <w:color w:val="000000" w:themeColor="text1"/>
          <w:lang w:val="zh-CN"/>
        </w:rPr>
        <w:id w:val="854158071"/>
        <w:docPartObj>
          <w:docPartGallery w:val="Table of Contents"/>
          <w:docPartUnique/>
        </w:docPartObj>
      </w:sdtPr>
      <w:sdtEndPr>
        <w:rPr>
          <w:rStyle w:val="afe"/>
          <w:rFonts w:eastAsia="黑体"/>
          <w:spacing w:val="4"/>
          <w:u w:val="single"/>
          <w:lang w:val="en-US"/>
        </w:rPr>
      </w:sdtEndPr>
      <w:sdtContent>
        <w:p w14:paraId="7FAF770E" w14:textId="58B0A6B0" w:rsidR="006140C7" w:rsidRPr="006140C7" w:rsidRDefault="006140C7">
          <w:pPr>
            <w:pStyle w:val="TOC1"/>
            <w:tabs>
              <w:tab w:val="right" w:leader="dot" w:pos="8296"/>
            </w:tabs>
            <w:ind w:firstLine="420"/>
            <w:rPr>
              <w:rFonts w:asciiTheme="minorHAnsi" w:eastAsiaTheme="minorEastAsia" w:hAnsiTheme="minorHAnsi"/>
              <w:noProof/>
              <w:color w:val="000000" w:themeColor="text1"/>
              <w:szCs w:val="22"/>
              <w14:ligatures w14:val="standardContextual"/>
            </w:rPr>
          </w:pPr>
          <w:r w:rsidRPr="006140C7">
            <w:rPr>
              <w:rFonts w:cs="Times New Roman"/>
              <w:color w:val="000000" w:themeColor="text1"/>
              <w:sz w:val="22"/>
              <w:szCs w:val="21"/>
            </w:rPr>
            <w:fldChar w:fldCharType="begin"/>
          </w:r>
          <w:r w:rsidRPr="006140C7">
            <w:rPr>
              <w:rFonts w:cs="Times New Roman"/>
              <w:color w:val="000000" w:themeColor="text1"/>
              <w:sz w:val="22"/>
              <w:szCs w:val="21"/>
            </w:rPr>
            <w:instrText xml:space="preserve"> TOC \o "1-2" \h \z \u </w:instrText>
          </w:r>
          <w:r w:rsidRPr="006140C7">
            <w:rPr>
              <w:rFonts w:cs="Times New Roman"/>
              <w:color w:val="000000" w:themeColor="text1"/>
              <w:sz w:val="22"/>
              <w:szCs w:val="21"/>
            </w:rPr>
            <w:fldChar w:fldCharType="separate"/>
          </w:r>
          <w:hyperlink w:anchor="_Toc175585593" w:history="1">
            <w:r w:rsidRPr="006140C7">
              <w:rPr>
                <w:rStyle w:val="afe"/>
                <w:rFonts w:hint="eastAsia"/>
                <w:noProof/>
                <w:color w:val="000000" w:themeColor="text1"/>
              </w:rPr>
              <w:t>前言</w:t>
            </w:r>
            <w:r w:rsidRPr="006140C7">
              <w:rPr>
                <w:rFonts w:hint="eastAsia"/>
                <w:noProof/>
                <w:webHidden/>
                <w:color w:val="000000" w:themeColor="text1"/>
              </w:rPr>
              <w:tab/>
            </w:r>
            <w:r w:rsidRPr="006140C7">
              <w:rPr>
                <w:rFonts w:hint="eastAsia"/>
                <w:noProof/>
                <w:webHidden/>
                <w:color w:val="000000" w:themeColor="text1"/>
              </w:rPr>
              <w:fldChar w:fldCharType="begin"/>
            </w:r>
            <w:r w:rsidRPr="006140C7">
              <w:rPr>
                <w:rFonts w:hint="eastAsia"/>
                <w:noProof/>
                <w:webHidden/>
                <w:color w:val="000000" w:themeColor="text1"/>
              </w:rPr>
              <w:instrText xml:space="preserve"> </w:instrText>
            </w:r>
            <w:r w:rsidRPr="006140C7">
              <w:rPr>
                <w:noProof/>
                <w:webHidden/>
                <w:color w:val="000000" w:themeColor="text1"/>
              </w:rPr>
              <w:instrText>PAGEREF _Toc175585593 \h</w:instrText>
            </w:r>
            <w:r w:rsidRPr="006140C7">
              <w:rPr>
                <w:rFonts w:hint="eastAsia"/>
                <w:noProof/>
                <w:webHidden/>
                <w:color w:val="000000" w:themeColor="text1"/>
              </w:rPr>
              <w:instrText xml:space="preserve"> </w:instrText>
            </w:r>
            <w:r w:rsidRPr="006140C7">
              <w:rPr>
                <w:rFonts w:hint="eastAsia"/>
                <w:noProof/>
                <w:webHidden/>
                <w:color w:val="000000" w:themeColor="text1"/>
              </w:rPr>
            </w:r>
            <w:r w:rsidRPr="006140C7">
              <w:rPr>
                <w:rFonts w:hint="eastAsia"/>
                <w:noProof/>
                <w:webHidden/>
                <w:color w:val="000000" w:themeColor="text1"/>
              </w:rPr>
              <w:fldChar w:fldCharType="separate"/>
            </w:r>
            <w:r w:rsidRPr="006140C7">
              <w:rPr>
                <w:noProof/>
                <w:webHidden/>
                <w:color w:val="000000" w:themeColor="text1"/>
              </w:rPr>
              <w:t>I</w:t>
            </w:r>
            <w:r w:rsidRPr="006140C7">
              <w:rPr>
                <w:rFonts w:hint="eastAsia"/>
                <w:noProof/>
                <w:webHidden/>
                <w:color w:val="000000" w:themeColor="text1"/>
              </w:rPr>
              <w:fldChar w:fldCharType="end"/>
            </w:r>
          </w:hyperlink>
        </w:p>
        <w:p w14:paraId="097759D6" w14:textId="57955363" w:rsidR="006140C7" w:rsidRPr="006140C7" w:rsidRDefault="00000000">
          <w:pPr>
            <w:pStyle w:val="TOC1"/>
            <w:tabs>
              <w:tab w:val="right" w:leader="dot" w:pos="8296"/>
            </w:tabs>
            <w:ind w:firstLine="420"/>
            <w:rPr>
              <w:rFonts w:asciiTheme="minorHAnsi" w:eastAsiaTheme="minorEastAsia" w:hAnsiTheme="minorHAnsi"/>
              <w:noProof/>
              <w:color w:val="000000" w:themeColor="text1"/>
              <w:szCs w:val="22"/>
              <w14:ligatures w14:val="standardContextual"/>
            </w:rPr>
          </w:pPr>
          <w:hyperlink w:anchor="_Toc175585594" w:history="1">
            <w:r w:rsidR="006140C7" w:rsidRPr="006140C7">
              <w:rPr>
                <w:rStyle w:val="afe"/>
                <w:rFonts w:hint="eastAsia"/>
                <w:noProof/>
                <w:color w:val="000000" w:themeColor="text1"/>
              </w:rPr>
              <w:t xml:space="preserve">1 </w:t>
            </w:r>
            <w:r w:rsidR="006140C7" w:rsidRPr="006140C7">
              <w:rPr>
                <w:rStyle w:val="afe"/>
                <w:rFonts w:hint="eastAsia"/>
                <w:noProof/>
                <w:color w:val="000000" w:themeColor="text1"/>
              </w:rPr>
              <w:t>范围</w:t>
            </w:r>
            <w:r w:rsidR="006140C7" w:rsidRPr="006140C7">
              <w:rPr>
                <w:rFonts w:hint="eastAsia"/>
                <w:noProof/>
                <w:webHidden/>
                <w:color w:val="000000" w:themeColor="text1"/>
              </w:rPr>
              <w:tab/>
            </w:r>
            <w:r w:rsidR="006140C7" w:rsidRPr="006140C7">
              <w:rPr>
                <w:rFonts w:hint="eastAsia"/>
                <w:noProof/>
                <w:webHidden/>
                <w:color w:val="000000" w:themeColor="text1"/>
              </w:rPr>
              <w:fldChar w:fldCharType="begin"/>
            </w:r>
            <w:r w:rsidR="006140C7" w:rsidRPr="006140C7">
              <w:rPr>
                <w:rFonts w:hint="eastAsia"/>
                <w:noProof/>
                <w:webHidden/>
                <w:color w:val="000000" w:themeColor="text1"/>
              </w:rPr>
              <w:instrText xml:space="preserve"> </w:instrText>
            </w:r>
            <w:r w:rsidR="006140C7" w:rsidRPr="006140C7">
              <w:rPr>
                <w:noProof/>
                <w:webHidden/>
                <w:color w:val="000000" w:themeColor="text1"/>
              </w:rPr>
              <w:instrText>PAGEREF _Toc175585594 \h</w:instrText>
            </w:r>
            <w:r w:rsidR="006140C7" w:rsidRPr="006140C7">
              <w:rPr>
                <w:rFonts w:hint="eastAsia"/>
                <w:noProof/>
                <w:webHidden/>
                <w:color w:val="000000" w:themeColor="text1"/>
              </w:rPr>
              <w:instrText xml:space="preserve"> </w:instrText>
            </w:r>
            <w:r w:rsidR="006140C7" w:rsidRPr="006140C7">
              <w:rPr>
                <w:rFonts w:hint="eastAsia"/>
                <w:noProof/>
                <w:webHidden/>
                <w:color w:val="000000" w:themeColor="text1"/>
              </w:rPr>
            </w:r>
            <w:r w:rsidR="006140C7" w:rsidRPr="006140C7">
              <w:rPr>
                <w:rFonts w:hint="eastAsia"/>
                <w:noProof/>
                <w:webHidden/>
                <w:color w:val="000000" w:themeColor="text1"/>
              </w:rPr>
              <w:fldChar w:fldCharType="separate"/>
            </w:r>
            <w:r w:rsidR="006140C7" w:rsidRPr="006140C7">
              <w:rPr>
                <w:noProof/>
                <w:webHidden/>
                <w:color w:val="000000" w:themeColor="text1"/>
              </w:rPr>
              <w:t>1</w:t>
            </w:r>
            <w:r w:rsidR="006140C7" w:rsidRPr="006140C7">
              <w:rPr>
                <w:rFonts w:hint="eastAsia"/>
                <w:noProof/>
                <w:webHidden/>
                <w:color w:val="000000" w:themeColor="text1"/>
              </w:rPr>
              <w:fldChar w:fldCharType="end"/>
            </w:r>
          </w:hyperlink>
        </w:p>
        <w:p w14:paraId="42BE230F" w14:textId="3A5C7A3D" w:rsidR="006140C7" w:rsidRPr="006140C7" w:rsidRDefault="00000000">
          <w:pPr>
            <w:pStyle w:val="TOC1"/>
            <w:tabs>
              <w:tab w:val="right" w:leader="dot" w:pos="8296"/>
            </w:tabs>
            <w:ind w:firstLine="420"/>
            <w:rPr>
              <w:rFonts w:asciiTheme="minorHAnsi" w:eastAsiaTheme="minorEastAsia" w:hAnsiTheme="minorHAnsi"/>
              <w:noProof/>
              <w:color w:val="000000" w:themeColor="text1"/>
              <w:szCs w:val="22"/>
              <w14:ligatures w14:val="standardContextual"/>
            </w:rPr>
          </w:pPr>
          <w:hyperlink w:anchor="_Toc175585595" w:history="1">
            <w:r w:rsidR="006140C7" w:rsidRPr="006140C7">
              <w:rPr>
                <w:rStyle w:val="afe"/>
                <w:rFonts w:hint="eastAsia"/>
                <w:noProof/>
                <w:color w:val="000000" w:themeColor="text1"/>
              </w:rPr>
              <w:t xml:space="preserve">2 </w:t>
            </w:r>
            <w:r w:rsidR="006140C7" w:rsidRPr="006140C7">
              <w:rPr>
                <w:rStyle w:val="afe"/>
                <w:rFonts w:hint="eastAsia"/>
                <w:noProof/>
                <w:color w:val="000000" w:themeColor="text1"/>
              </w:rPr>
              <w:t>规范性引用文件</w:t>
            </w:r>
            <w:r w:rsidR="006140C7" w:rsidRPr="006140C7">
              <w:rPr>
                <w:rFonts w:hint="eastAsia"/>
                <w:noProof/>
                <w:webHidden/>
                <w:color w:val="000000" w:themeColor="text1"/>
              </w:rPr>
              <w:tab/>
            </w:r>
            <w:r w:rsidR="006140C7" w:rsidRPr="006140C7">
              <w:rPr>
                <w:rFonts w:hint="eastAsia"/>
                <w:noProof/>
                <w:webHidden/>
                <w:color w:val="000000" w:themeColor="text1"/>
              </w:rPr>
              <w:fldChar w:fldCharType="begin"/>
            </w:r>
            <w:r w:rsidR="006140C7" w:rsidRPr="006140C7">
              <w:rPr>
                <w:rFonts w:hint="eastAsia"/>
                <w:noProof/>
                <w:webHidden/>
                <w:color w:val="000000" w:themeColor="text1"/>
              </w:rPr>
              <w:instrText xml:space="preserve"> </w:instrText>
            </w:r>
            <w:r w:rsidR="006140C7" w:rsidRPr="006140C7">
              <w:rPr>
                <w:noProof/>
                <w:webHidden/>
                <w:color w:val="000000" w:themeColor="text1"/>
              </w:rPr>
              <w:instrText>PAGEREF _Toc175585595 \h</w:instrText>
            </w:r>
            <w:r w:rsidR="006140C7" w:rsidRPr="006140C7">
              <w:rPr>
                <w:rFonts w:hint="eastAsia"/>
                <w:noProof/>
                <w:webHidden/>
                <w:color w:val="000000" w:themeColor="text1"/>
              </w:rPr>
              <w:instrText xml:space="preserve"> </w:instrText>
            </w:r>
            <w:r w:rsidR="006140C7" w:rsidRPr="006140C7">
              <w:rPr>
                <w:rFonts w:hint="eastAsia"/>
                <w:noProof/>
                <w:webHidden/>
                <w:color w:val="000000" w:themeColor="text1"/>
              </w:rPr>
            </w:r>
            <w:r w:rsidR="006140C7" w:rsidRPr="006140C7">
              <w:rPr>
                <w:rFonts w:hint="eastAsia"/>
                <w:noProof/>
                <w:webHidden/>
                <w:color w:val="000000" w:themeColor="text1"/>
              </w:rPr>
              <w:fldChar w:fldCharType="separate"/>
            </w:r>
            <w:r w:rsidR="006140C7" w:rsidRPr="006140C7">
              <w:rPr>
                <w:noProof/>
                <w:webHidden/>
                <w:color w:val="000000" w:themeColor="text1"/>
              </w:rPr>
              <w:t>1</w:t>
            </w:r>
            <w:r w:rsidR="006140C7" w:rsidRPr="006140C7">
              <w:rPr>
                <w:rFonts w:hint="eastAsia"/>
                <w:noProof/>
                <w:webHidden/>
                <w:color w:val="000000" w:themeColor="text1"/>
              </w:rPr>
              <w:fldChar w:fldCharType="end"/>
            </w:r>
          </w:hyperlink>
        </w:p>
        <w:p w14:paraId="1353D8C2" w14:textId="5B57D5E0" w:rsidR="006140C7" w:rsidRPr="006140C7" w:rsidRDefault="00000000">
          <w:pPr>
            <w:pStyle w:val="TOC1"/>
            <w:tabs>
              <w:tab w:val="right" w:leader="dot" w:pos="8296"/>
            </w:tabs>
            <w:ind w:firstLine="420"/>
            <w:rPr>
              <w:rFonts w:asciiTheme="minorHAnsi" w:eastAsiaTheme="minorEastAsia" w:hAnsiTheme="minorHAnsi"/>
              <w:noProof/>
              <w:color w:val="000000" w:themeColor="text1"/>
              <w:szCs w:val="22"/>
              <w14:ligatures w14:val="standardContextual"/>
            </w:rPr>
          </w:pPr>
          <w:hyperlink w:anchor="_Toc175585596" w:history="1">
            <w:r w:rsidR="006140C7" w:rsidRPr="006140C7">
              <w:rPr>
                <w:rStyle w:val="afe"/>
                <w:rFonts w:hint="eastAsia"/>
                <w:noProof/>
                <w:color w:val="000000" w:themeColor="text1"/>
              </w:rPr>
              <w:t xml:space="preserve">3 </w:t>
            </w:r>
            <w:r w:rsidR="006140C7" w:rsidRPr="006140C7">
              <w:rPr>
                <w:rStyle w:val="afe"/>
                <w:rFonts w:hint="eastAsia"/>
                <w:noProof/>
                <w:color w:val="000000" w:themeColor="text1"/>
              </w:rPr>
              <w:t>术语和定义</w:t>
            </w:r>
            <w:r w:rsidR="006140C7" w:rsidRPr="006140C7">
              <w:rPr>
                <w:rFonts w:hint="eastAsia"/>
                <w:noProof/>
                <w:webHidden/>
                <w:color w:val="000000" w:themeColor="text1"/>
              </w:rPr>
              <w:tab/>
            </w:r>
            <w:r w:rsidR="006140C7" w:rsidRPr="006140C7">
              <w:rPr>
                <w:rFonts w:hint="eastAsia"/>
                <w:noProof/>
                <w:webHidden/>
                <w:color w:val="000000" w:themeColor="text1"/>
              </w:rPr>
              <w:fldChar w:fldCharType="begin"/>
            </w:r>
            <w:r w:rsidR="006140C7" w:rsidRPr="006140C7">
              <w:rPr>
                <w:rFonts w:hint="eastAsia"/>
                <w:noProof/>
                <w:webHidden/>
                <w:color w:val="000000" w:themeColor="text1"/>
              </w:rPr>
              <w:instrText xml:space="preserve"> </w:instrText>
            </w:r>
            <w:r w:rsidR="006140C7" w:rsidRPr="006140C7">
              <w:rPr>
                <w:noProof/>
                <w:webHidden/>
                <w:color w:val="000000" w:themeColor="text1"/>
              </w:rPr>
              <w:instrText>PAGEREF _Toc175585596 \h</w:instrText>
            </w:r>
            <w:r w:rsidR="006140C7" w:rsidRPr="006140C7">
              <w:rPr>
                <w:rFonts w:hint="eastAsia"/>
                <w:noProof/>
                <w:webHidden/>
                <w:color w:val="000000" w:themeColor="text1"/>
              </w:rPr>
              <w:instrText xml:space="preserve"> </w:instrText>
            </w:r>
            <w:r w:rsidR="006140C7" w:rsidRPr="006140C7">
              <w:rPr>
                <w:rFonts w:hint="eastAsia"/>
                <w:noProof/>
                <w:webHidden/>
                <w:color w:val="000000" w:themeColor="text1"/>
              </w:rPr>
            </w:r>
            <w:r w:rsidR="006140C7" w:rsidRPr="006140C7">
              <w:rPr>
                <w:rFonts w:hint="eastAsia"/>
                <w:noProof/>
                <w:webHidden/>
                <w:color w:val="000000" w:themeColor="text1"/>
              </w:rPr>
              <w:fldChar w:fldCharType="separate"/>
            </w:r>
            <w:r w:rsidR="006140C7" w:rsidRPr="006140C7">
              <w:rPr>
                <w:noProof/>
                <w:webHidden/>
                <w:color w:val="000000" w:themeColor="text1"/>
              </w:rPr>
              <w:t>1</w:t>
            </w:r>
            <w:r w:rsidR="006140C7" w:rsidRPr="006140C7">
              <w:rPr>
                <w:rFonts w:hint="eastAsia"/>
                <w:noProof/>
                <w:webHidden/>
                <w:color w:val="000000" w:themeColor="text1"/>
              </w:rPr>
              <w:fldChar w:fldCharType="end"/>
            </w:r>
          </w:hyperlink>
        </w:p>
        <w:p w14:paraId="12AF49F2" w14:textId="0CF8BF05" w:rsidR="006140C7" w:rsidRPr="006140C7" w:rsidRDefault="00000000">
          <w:pPr>
            <w:pStyle w:val="TOC1"/>
            <w:tabs>
              <w:tab w:val="right" w:leader="dot" w:pos="8296"/>
            </w:tabs>
            <w:ind w:firstLine="420"/>
            <w:rPr>
              <w:rFonts w:asciiTheme="minorHAnsi" w:eastAsiaTheme="minorEastAsia" w:hAnsiTheme="minorHAnsi"/>
              <w:noProof/>
              <w:color w:val="000000" w:themeColor="text1"/>
              <w:szCs w:val="22"/>
              <w14:ligatures w14:val="standardContextual"/>
            </w:rPr>
          </w:pPr>
          <w:hyperlink w:anchor="_Toc175585597" w:history="1">
            <w:r w:rsidR="006140C7" w:rsidRPr="006140C7">
              <w:rPr>
                <w:rStyle w:val="afe"/>
                <w:rFonts w:hint="eastAsia"/>
                <w:noProof/>
                <w:color w:val="000000" w:themeColor="text1"/>
              </w:rPr>
              <w:t xml:space="preserve">4 </w:t>
            </w:r>
            <w:r w:rsidR="006140C7" w:rsidRPr="006140C7">
              <w:rPr>
                <w:rStyle w:val="afe"/>
                <w:rFonts w:hint="eastAsia"/>
                <w:noProof/>
                <w:color w:val="000000" w:themeColor="text1"/>
              </w:rPr>
              <w:t>总体目标和要求</w:t>
            </w:r>
            <w:r w:rsidR="006140C7" w:rsidRPr="006140C7">
              <w:rPr>
                <w:rFonts w:hint="eastAsia"/>
                <w:noProof/>
                <w:webHidden/>
                <w:color w:val="000000" w:themeColor="text1"/>
              </w:rPr>
              <w:tab/>
            </w:r>
            <w:r w:rsidR="006140C7" w:rsidRPr="006140C7">
              <w:rPr>
                <w:rFonts w:hint="eastAsia"/>
                <w:noProof/>
                <w:webHidden/>
                <w:color w:val="000000" w:themeColor="text1"/>
              </w:rPr>
              <w:fldChar w:fldCharType="begin"/>
            </w:r>
            <w:r w:rsidR="006140C7" w:rsidRPr="006140C7">
              <w:rPr>
                <w:rFonts w:hint="eastAsia"/>
                <w:noProof/>
                <w:webHidden/>
                <w:color w:val="000000" w:themeColor="text1"/>
              </w:rPr>
              <w:instrText xml:space="preserve"> </w:instrText>
            </w:r>
            <w:r w:rsidR="006140C7" w:rsidRPr="006140C7">
              <w:rPr>
                <w:noProof/>
                <w:webHidden/>
                <w:color w:val="000000" w:themeColor="text1"/>
              </w:rPr>
              <w:instrText>PAGEREF _Toc175585597 \h</w:instrText>
            </w:r>
            <w:r w:rsidR="006140C7" w:rsidRPr="006140C7">
              <w:rPr>
                <w:rFonts w:hint="eastAsia"/>
                <w:noProof/>
                <w:webHidden/>
                <w:color w:val="000000" w:themeColor="text1"/>
              </w:rPr>
              <w:instrText xml:space="preserve"> </w:instrText>
            </w:r>
            <w:r w:rsidR="006140C7" w:rsidRPr="006140C7">
              <w:rPr>
                <w:rFonts w:hint="eastAsia"/>
                <w:noProof/>
                <w:webHidden/>
                <w:color w:val="000000" w:themeColor="text1"/>
              </w:rPr>
            </w:r>
            <w:r w:rsidR="006140C7" w:rsidRPr="006140C7">
              <w:rPr>
                <w:rFonts w:hint="eastAsia"/>
                <w:noProof/>
                <w:webHidden/>
                <w:color w:val="000000" w:themeColor="text1"/>
              </w:rPr>
              <w:fldChar w:fldCharType="separate"/>
            </w:r>
            <w:r w:rsidR="006140C7" w:rsidRPr="006140C7">
              <w:rPr>
                <w:noProof/>
                <w:webHidden/>
                <w:color w:val="000000" w:themeColor="text1"/>
              </w:rPr>
              <w:t>2</w:t>
            </w:r>
            <w:r w:rsidR="006140C7" w:rsidRPr="006140C7">
              <w:rPr>
                <w:rFonts w:hint="eastAsia"/>
                <w:noProof/>
                <w:webHidden/>
                <w:color w:val="000000" w:themeColor="text1"/>
              </w:rPr>
              <w:fldChar w:fldCharType="end"/>
            </w:r>
          </w:hyperlink>
        </w:p>
        <w:p w14:paraId="69B4769E" w14:textId="1000877D" w:rsidR="006140C7" w:rsidRPr="006140C7" w:rsidRDefault="00000000">
          <w:pPr>
            <w:pStyle w:val="TOC2"/>
            <w:tabs>
              <w:tab w:val="right" w:leader="dot" w:pos="8296"/>
            </w:tabs>
            <w:ind w:firstLine="420"/>
            <w:rPr>
              <w:rFonts w:asciiTheme="minorHAnsi" w:eastAsiaTheme="minorEastAsia" w:hAnsiTheme="minorHAnsi"/>
              <w:noProof/>
              <w:color w:val="000000" w:themeColor="text1"/>
              <w:szCs w:val="22"/>
              <w14:ligatures w14:val="standardContextual"/>
            </w:rPr>
          </w:pPr>
          <w:hyperlink w:anchor="_Toc175585598" w:history="1">
            <w:r w:rsidR="006140C7" w:rsidRPr="006140C7">
              <w:rPr>
                <w:rStyle w:val="afe"/>
                <w:rFonts w:hint="eastAsia"/>
                <w:noProof/>
                <w:color w:val="000000" w:themeColor="text1"/>
              </w:rPr>
              <w:t xml:space="preserve">4.1 </w:t>
            </w:r>
            <w:r w:rsidR="006140C7" w:rsidRPr="006140C7">
              <w:rPr>
                <w:rStyle w:val="afe"/>
                <w:rFonts w:hint="eastAsia"/>
                <w:noProof/>
                <w:color w:val="000000" w:themeColor="text1"/>
              </w:rPr>
              <w:t>总体目标</w:t>
            </w:r>
            <w:r w:rsidR="006140C7" w:rsidRPr="006140C7">
              <w:rPr>
                <w:rFonts w:hint="eastAsia"/>
                <w:noProof/>
                <w:webHidden/>
                <w:color w:val="000000" w:themeColor="text1"/>
              </w:rPr>
              <w:tab/>
            </w:r>
            <w:r w:rsidR="006140C7" w:rsidRPr="006140C7">
              <w:rPr>
                <w:rFonts w:hint="eastAsia"/>
                <w:noProof/>
                <w:webHidden/>
                <w:color w:val="000000" w:themeColor="text1"/>
              </w:rPr>
              <w:fldChar w:fldCharType="begin"/>
            </w:r>
            <w:r w:rsidR="006140C7" w:rsidRPr="006140C7">
              <w:rPr>
                <w:rFonts w:hint="eastAsia"/>
                <w:noProof/>
                <w:webHidden/>
                <w:color w:val="000000" w:themeColor="text1"/>
              </w:rPr>
              <w:instrText xml:space="preserve"> </w:instrText>
            </w:r>
            <w:r w:rsidR="006140C7" w:rsidRPr="006140C7">
              <w:rPr>
                <w:noProof/>
                <w:webHidden/>
                <w:color w:val="000000" w:themeColor="text1"/>
              </w:rPr>
              <w:instrText>PAGEREF _Toc175585598 \h</w:instrText>
            </w:r>
            <w:r w:rsidR="006140C7" w:rsidRPr="006140C7">
              <w:rPr>
                <w:rFonts w:hint="eastAsia"/>
                <w:noProof/>
                <w:webHidden/>
                <w:color w:val="000000" w:themeColor="text1"/>
              </w:rPr>
              <w:instrText xml:space="preserve"> </w:instrText>
            </w:r>
            <w:r w:rsidR="006140C7" w:rsidRPr="006140C7">
              <w:rPr>
                <w:rFonts w:hint="eastAsia"/>
                <w:noProof/>
                <w:webHidden/>
                <w:color w:val="000000" w:themeColor="text1"/>
              </w:rPr>
            </w:r>
            <w:r w:rsidR="006140C7" w:rsidRPr="006140C7">
              <w:rPr>
                <w:rFonts w:hint="eastAsia"/>
                <w:noProof/>
                <w:webHidden/>
                <w:color w:val="000000" w:themeColor="text1"/>
              </w:rPr>
              <w:fldChar w:fldCharType="separate"/>
            </w:r>
            <w:r w:rsidR="006140C7" w:rsidRPr="006140C7">
              <w:rPr>
                <w:noProof/>
                <w:webHidden/>
                <w:color w:val="000000" w:themeColor="text1"/>
              </w:rPr>
              <w:t>2</w:t>
            </w:r>
            <w:r w:rsidR="006140C7" w:rsidRPr="006140C7">
              <w:rPr>
                <w:rFonts w:hint="eastAsia"/>
                <w:noProof/>
                <w:webHidden/>
                <w:color w:val="000000" w:themeColor="text1"/>
              </w:rPr>
              <w:fldChar w:fldCharType="end"/>
            </w:r>
          </w:hyperlink>
        </w:p>
        <w:p w14:paraId="4B3783F5" w14:textId="7B0CB7BA" w:rsidR="006140C7" w:rsidRPr="006140C7" w:rsidRDefault="00000000">
          <w:pPr>
            <w:pStyle w:val="TOC2"/>
            <w:tabs>
              <w:tab w:val="right" w:leader="dot" w:pos="8296"/>
            </w:tabs>
            <w:ind w:firstLine="420"/>
            <w:rPr>
              <w:rFonts w:asciiTheme="minorHAnsi" w:eastAsiaTheme="minorEastAsia" w:hAnsiTheme="minorHAnsi"/>
              <w:noProof/>
              <w:color w:val="000000" w:themeColor="text1"/>
              <w:szCs w:val="22"/>
              <w14:ligatures w14:val="standardContextual"/>
            </w:rPr>
          </w:pPr>
          <w:hyperlink w:anchor="_Toc175585599" w:history="1">
            <w:r w:rsidR="006140C7" w:rsidRPr="006140C7">
              <w:rPr>
                <w:rStyle w:val="afe"/>
                <w:rFonts w:hint="eastAsia"/>
                <w:noProof/>
                <w:color w:val="000000" w:themeColor="text1"/>
              </w:rPr>
              <w:t xml:space="preserve">4.2 </w:t>
            </w:r>
            <w:r w:rsidR="006140C7" w:rsidRPr="006140C7">
              <w:rPr>
                <w:rStyle w:val="afe"/>
                <w:rFonts w:hint="eastAsia"/>
                <w:noProof/>
                <w:color w:val="000000" w:themeColor="text1"/>
              </w:rPr>
              <w:t>总体要求</w:t>
            </w:r>
            <w:r w:rsidR="006140C7" w:rsidRPr="006140C7">
              <w:rPr>
                <w:rFonts w:hint="eastAsia"/>
                <w:noProof/>
                <w:webHidden/>
                <w:color w:val="000000" w:themeColor="text1"/>
              </w:rPr>
              <w:tab/>
            </w:r>
            <w:r w:rsidR="006140C7" w:rsidRPr="006140C7">
              <w:rPr>
                <w:rFonts w:hint="eastAsia"/>
                <w:noProof/>
                <w:webHidden/>
                <w:color w:val="000000" w:themeColor="text1"/>
              </w:rPr>
              <w:fldChar w:fldCharType="begin"/>
            </w:r>
            <w:r w:rsidR="006140C7" w:rsidRPr="006140C7">
              <w:rPr>
                <w:rFonts w:hint="eastAsia"/>
                <w:noProof/>
                <w:webHidden/>
                <w:color w:val="000000" w:themeColor="text1"/>
              </w:rPr>
              <w:instrText xml:space="preserve"> </w:instrText>
            </w:r>
            <w:r w:rsidR="006140C7" w:rsidRPr="006140C7">
              <w:rPr>
                <w:noProof/>
                <w:webHidden/>
                <w:color w:val="000000" w:themeColor="text1"/>
              </w:rPr>
              <w:instrText>PAGEREF _Toc175585599 \h</w:instrText>
            </w:r>
            <w:r w:rsidR="006140C7" w:rsidRPr="006140C7">
              <w:rPr>
                <w:rFonts w:hint="eastAsia"/>
                <w:noProof/>
                <w:webHidden/>
                <w:color w:val="000000" w:themeColor="text1"/>
              </w:rPr>
              <w:instrText xml:space="preserve"> </w:instrText>
            </w:r>
            <w:r w:rsidR="006140C7" w:rsidRPr="006140C7">
              <w:rPr>
                <w:rFonts w:hint="eastAsia"/>
                <w:noProof/>
                <w:webHidden/>
                <w:color w:val="000000" w:themeColor="text1"/>
              </w:rPr>
            </w:r>
            <w:r w:rsidR="006140C7" w:rsidRPr="006140C7">
              <w:rPr>
                <w:rFonts w:hint="eastAsia"/>
                <w:noProof/>
                <w:webHidden/>
                <w:color w:val="000000" w:themeColor="text1"/>
              </w:rPr>
              <w:fldChar w:fldCharType="separate"/>
            </w:r>
            <w:r w:rsidR="006140C7" w:rsidRPr="006140C7">
              <w:rPr>
                <w:noProof/>
                <w:webHidden/>
                <w:color w:val="000000" w:themeColor="text1"/>
              </w:rPr>
              <w:t>2</w:t>
            </w:r>
            <w:r w:rsidR="006140C7" w:rsidRPr="006140C7">
              <w:rPr>
                <w:rFonts w:hint="eastAsia"/>
                <w:noProof/>
                <w:webHidden/>
                <w:color w:val="000000" w:themeColor="text1"/>
              </w:rPr>
              <w:fldChar w:fldCharType="end"/>
            </w:r>
          </w:hyperlink>
        </w:p>
        <w:p w14:paraId="2BCE31CF" w14:textId="7D59F5D9" w:rsidR="006140C7" w:rsidRPr="006140C7" w:rsidRDefault="00000000">
          <w:pPr>
            <w:pStyle w:val="TOC1"/>
            <w:tabs>
              <w:tab w:val="right" w:leader="dot" w:pos="8296"/>
            </w:tabs>
            <w:ind w:firstLine="420"/>
            <w:rPr>
              <w:rFonts w:asciiTheme="minorHAnsi" w:eastAsiaTheme="minorEastAsia" w:hAnsiTheme="minorHAnsi"/>
              <w:noProof/>
              <w:color w:val="000000" w:themeColor="text1"/>
              <w:szCs w:val="22"/>
              <w14:ligatures w14:val="standardContextual"/>
            </w:rPr>
          </w:pPr>
          <w:hyperlink w:anchor="_Toc175585600" w:history="1">
            <w:r w:rsidR="006140C7" w:rsidRPr="006140C7">
              <w:rPr>
                <w:rStyle w:val="afe"/>
                <w:rFonts w:hint="eastAsia"/>
                <w:noProof/>
                <w:color w:val="000000" w:themeColor="text1"/>
              </w:rPr>
              <w:t xml:space="preserve">5 </w:t>
            </w:r>
            <w:r w:rsidR="006140C7" w:rsidRPr="006140C7">
              <w:rPr>
                <w:rStyle w:val="afe"/>
                <w:rFonts w:hint="eastAsia"/>
                <w:noProof/>
                <w:color w:val="000000" w:themeColor="text1"/>
              </w:rPr>
              <w:t>节水管理要求</w:t>
            </w:r>
            <w:r w:rsidR="006140C7" w:rsidRPr="006140C7">
              <w:rPr>
                <w:rFonts w:hint="eastAsia"/>
                <w:noProof/>
                <w:webHidden/>
                <w:color w:val="000000" w:themeColor="text1"/>
              </w:rPr>
              <w:tab/>
            </w:r>
            <w:r w:rsidR="006140C7" w:rsidRPr="006140C7">
              <w:rPr>
                <w:rFonts w:hint="eastAsia"/>
                <w:noProof/>
                <w:webHidden/>
                <w:color w:val="000000" w:themeColor="text1"/>
              </w:rPr>
              <w:fldChar w:fldCharType="begin"/>
            </w:r>
            <w:r w:rsidR="006140C7" w:rsidRPr="006140C7">
              <w:rPr>
                <w:rFonts w:hint="eastAsia"/>
                <w:noProof/>
                <w:webHidden/>
                <w:color w:val="000000" w:themeColor="text1"/>
              </w:rPr>
              <w:instrText xml:space="preserve"> </w:instrText>
            </w:r>
            <w:r w:rsidR="006140C7" w:rsidRPr="006140C7">
              <w:rPr>
                <w:noProof/>
                <w:webHidden/>
                <w:color w:val="000000" w:themeColor="text1"/>
              </w:rPr>
              <w:instrText>PAGEREF _Toc175585600 \h</w:instrText>
            </w:r>
            <w:r w:rsidR="006140C7" w:rsidRPr="006140C7">
              <w:rPr>
                <w:rFonts w:hint="eastAsia"/>
                <w:noProof/>
                <w:webHidden/>
                <w:color w:val="000000" w:themeColor="text1"/>
              </w:rPr>
              <w:instrText xml:space="preserve"> </w:instrText>
            </w:r>
            <w:r w:rsidR="006140C7" w:rsidRPr="006140C7">
              <w:rPr>
                <w:rFonts w:hint="eastAsia"/>
                <w:noProof/>
                <w:webHidden/>
                <w:color w:val="000000" w:themeColor="text1"/>
              </w:rPr>
            </w:r>
            <w:r w:rsidR="006140C7" w:rsidRPr="006140C7">
              <w:rPr>
                <w:rFonts w:hint="eastAsia"/>
                <w:noProof/>
                <w:webHidden/>
                <w:color w:val="000000" w:themeColor="text1"/>
              </w:rPr>
              <w:fldChar w:fldCharType="separate"/>
            </w:r>
            <w:r w:rsidR="006140C7" w:rsidRPr="006140C7">
              <w:rPr>
                <w:noProof/>
                <w:webHidden/>
                <w:color w:val="000000" w:themeColor="text1"/>
              </w:rPr>
              <w:t>3</w:t>
            </w:r>
            <w:r w:rsidR="006140C7" w:rsidRPr="006140C7">
              <w:rPr>
                <w:rFonts w:hint="eastAsia"/>
                <w:noProof/>
                <w:webHidden/>
                <w:color w:val="000000" w:themeColor="text1"/>
              </w:rPr>
              <w:fldChar w:fldCharType="end"/>
            </w:r>
          </w:hyperlink>
        </w:p>
        <w:p w14:paraId="2059A9F1" w14:textId="696DFD6B" w:rsidR="006140C7" w:rsidRPr="006140C7" w:rsidRDefault="00000000">
          <w:pPr>
            <w:pStyle w:val="TOC2"/>
            <w:tabs>
              <w:tab w:val="right" w:leader="dot" w:pos="8296"/>
            </w:tabs>
            <w:ind w:firstLine="420"/>
            <w:rPr>
              <w:rFonts w:asciiTheme="minorHAnsi" w:eastAsiaTheme="minorEastAsia" w:hAnsiTheme="minorHAnsi"/>
              <w:noProof/>
              <w:color w:val="000000" w:themeColor="text1"/>
              <w:szCs w:val="22"/>
              <w14:ligatures w14:val="standardContextual"/>
            </w:rPr>
          </w:pPr>
          <w:hyperlink w:anchor="_Toc175585601" w:history="1">
            <w:r w:rsidR="006140C7" w:rsidRPr="006140C7">
              <w:rPr>
                <w:rStyle w:val="afe"/>
                <w:rFonts w:hint="eastAsia"/>
                <w:noProof/>
                <w:color w:val="000000" w:themeColor="text1"/>
              </w:rPr>
              <w:t xml:space="preserve">5.1 </w:t>
            </w:r>
            <w:r w:rsidR="006140C7" w:rsidRPr="006140C7">
              <w:rPr>
                <w:rStyle w:val="afe"/>
                <w:rFonts w:hint="eastAsia"/>
                <w:noProof/>
                <w:color w:val="000000" w:themeColor="text1"/>
              </w:rPr>
              <w:t>组织管理</w:t>
            </w:r>
            <w:r w:rsidR="006140C7" w:rsidRPr="006140C7">
              <w:rPr>
                <w:rFonts w:hint="eastAsia"/>
                <w:noProof/>
                <w:webHidden/>
                <w:color w:val="000000" w:themeColor="text1"/>
              </w:rPr>
              <w:tab/>
            </w:r>
            <w:r w:rsidR="006140C7" w:rsidRPr="006140C7">
              <w:rPr>
                <w:rFonts w:hint="eastAsia"/>
                <w:noProof/>
                <w:webHidden/>
                <w:color w:val="000000" w:themeColor="text1"/>
              </w:rPr>
              <w:fldChar w:fldCharType="begin"/>
            </w:r>
            <w:r w:rsidR="006140C7" w:rsidRPr="006140C7">
              <w:rPr>
                <w:rFonts w:hint="eastAsia"/>
                <w:noProof/>
                <w:webHidden/>
                <w:color w:val="000000" w:themeColor="text1"/>
              </w:rPr>
              <w:instrText xml:space="preserve"> </w:instrText>
            </w:r>
            <w:r w:rsidR="006140C7" w:rsidRPr="006140C7">
              <w:rPr>
                <w:noProof/>
                <w:webHidden/>
                <w:color w:val="000000" w:themeColor="text1"/>
              </w:rPr>
              <w:instrText>PAGEREF _Toc175585601 \h</w:instrText>
            </w:r>
            <w:r w:rsidR="006140C7" w:rsidRPr="006140C7">
              <w:rPr>
                <w:rFonts w:hint="eastAsia"/>
                <w:noProof/>
                <w:webHidden/>
                <w:color w:val="000000" w:themeColor="text1"/>
              </w:rPr>
              <w:instrText xml:space="preserve"> </w:instrText>
            </w:r>
            <w:r w:rsidR="006140C7" w:rsidRPr="006140C7">
              <w:rPr>
                <w:rFonts w:hint="eastAsia"/>
                <w:noProof/>
                <w:webHidden/>
                <w:color w:val="000000" w:themeColor="text1"/>
              </w:rPr>
            </w:r>
            <w:r w:rsidR="006140C7" w:rsidRPr="006140C7">
              <w:rPr>
                <w:rFonts w:hint="eastAsia"/>
                <w:noProof/>
                <w:webHidden/>
                <w:color w:val="000000" w:themeColor="text1"/>
              </w:rPr>
              <w:fldChar w:fldCharType="separate"/>
            </w:r>
            <w:r w:rsidR="006140C7" w:rsidRPr="006140C7">
              <w:rPr>
                <w:noProof/>
                <w:webHidden/>
                <w:color w:val="000000" w:themeColor="text1"/>
              </w:rPr>
              <w:t>3</w:t>
            </w:r>
            <w:r w:rsidR="006140C7" w:rsidRPr="006140C7">
              <w:rPr>
                <w:rFonts w:hint="eastAsia"/>
                <w:noProof/>
                <w:webHidden/>
                <w:color w:val="000000" w:themeColor="text1"/>
              </w:rPr>
              <w:fldChar w:fldCharType="end"/>
            </w:r>
          </w:hyperlink>
        </w:p>
        <w:p w14:paraId="2AD950ED" w14:textId="750FE03A" w:rsidR="006140C7" w:rsidRPr="006140C7" w:rsidRDefault="00000000">
          <w:pPr>
            <w:pStyle w:val="TOC2"/>
            <w:tabs>
              <w:tab w:val="right" w:leader="dot" w:pos="8296"/>
            </w:tabs>
            <w:ind w:firstLine="420"/>
            <w:rPr>
              <w:rFonts w:asciiTheme="minorHAnsi" w:eastAsiaTheme="minorEastAsia" w:hAnsiTheme="minorHAnsi"/>
              <w:noProof/>
              <w:color w:val="000000" w:themeColor="text1"/>
              <w:szCs w:val="22"/>
              <w14:ligatures w14:val="standardContextual"/>
            </w:rPr>
          </w:pPr>
          <w:hyperlink w:anchor="_Toc175585602" w:history="1">
            <w:r w:rsidR="006140C7" w:rsidRPr="006140C7">
              <w:rPr>
                <w:rStyle w:val="afe"/>
                <w:rFonts w:hint="eastAsia"/>
                <w:noProof/>
                <w:color w:val="000000" w:themeColor="text1"/>
              </w:rPr>
              <w:t xml:space="preserve">5.2 </w:t>
            </w:r>
            <w:r w:rsidR="006140C7" w:rsidRPr="006140C7">
              <w:rPr>
                <w:rStyle w:val="afe"/>
                <w:rFonts w:hint="eastAsia"/>
                <w:noProof/>
                <w:color w:val="000000" w:themeColor="text1"/>
              </w:rPr>
              <w:t>节水制度</w:t>
            </w:r>
            <w:r w:rsidR="006140C7" w:rsidRPr="006140C7">
              <w:rPr>
                <w:rFonts w:hint="eastAsia"/>
                <w:noProof/>
                <w:webHidden/>
                <w:color w:val="000000" w:themeColor="text1"/>
              </w:rPr>
              <w:tab/>
            </w:r>
            <w:r w:rsidR="006140C7" w:rsidRPr="006140C7">
              <w:rPr>
                <w:rFonts w:hint="eastAsia"/>
                <w:noProof/>
                <w:webHidden/>
                <w:color w:val="000000" w:themeColor="text1"/>
              </w:rPr>
              <w:fldChar w:fldCharType="begin"/>
            </w:r>
            <w:r w:rsidR="006140C7" w:rsidRPr="006140C7">
              <w:rPr>
                <w:rFonts w:hint="eastAsia"/>
                <w:noProof/>
                <w:webHidden/>
                <w:color w:val="000000" w:themeColor="text1"/>
              </w:rPr>
              <w:instrText xml:space="preserve"> </w:instrText>
            </w:r>
            <w:r w:rsidR="006140C7" w:rsidRPr="006140C7">
              <w:rPr>
                <w:noProof/>
                <w:webHidden/>
                <w:color w:val="000000" w:themeColor="text1"/>
              </w:rPr>
              <w:instrText>PAGEREF _Toc175585602 \h</w:instrText>
            </w:r>
            <w:r w:rsidR="006140C7" w:rsidRPr="006140C7">
              <w:rPr>
                <w:rFonts w:hint="eastAsia"/>
                <w:noProof/>
                <w:webHidden/>
                <w:color w:val="000000" w:themeColor="text1"/>
              </w:rPr>
              <w:instrText xml:space="preserve"> </w:instrText>
            </w:r>
            <w:r w:rsidR="006140C7" w:rsidRPr="006140C7">
              <w:rPr>
                <w:rFonts w:hint="eastAsia"/>
                <w:noProof/>
                <w:webHidden/>
                <w:color w:val="000000" w:themeColor="text1"/>
              </w:rPr>
            </w:r>
            <w:r w:rsidR="006140C7" w:rsidRPr="006140C7">
              <w:rPr>
                <w:rFonts w:hint="eastAsia"/>
                <w:noProof/>
                <w:webHidden/>
                <w:color w:val="000000" w:themeColor="text1"/>
              </w:rPr>
              <w:fldChar w:fldCharType="separate"/>
            </w:r>
            <w:r w:rsidR="006140C7" w:rsidRPr="006140C7">
              <w:rPr>
                <w:noProof/>
                <w:webHidden/>
                <w:color w:val="000000" w:themeColor="text1"/>
              </w:rPr>
              <w:t>3</w:t>
            </w:r>
            <w:r w:rsidR="006140C7" w:rsidRPr="006140C7">
              <w:rPr>
                <w:rFonts w:hint="eastAsia"/>
                <w:noProof/>
                <w:webHidden/>
                <w:color w:val="000000" w:themeColor="text1"/>
              </w:rPr>
              <w:fldChar w:fldCharType="end"/>
            </w:r>
          </w:hyperlink>
        </w:p>
        <w:p w14:paraId="6E026DC9" w14:textId="0F49AAC9" w:rsidR="006140C7" w:rsidRPr="006140C7" w:rsidRDefault="00000000">
          <w:pPr>
            <w:pStyle w:val="TOC2"/>
            <w:tabs>
              <w:tab w:val="right" w:leader="dot" w:pos="8296"/>
            </w:tabs>
            <w:ind w:firstLine="420"/>
            <w:rPr>
              <w:rFonts w:asciiTheme="minorHAnsi" w:eastAsiaTheme="minorEastAsia" w:hAnsiTheme="minorHAnsi"/>
              <w:noProof/>
              <w:color w:val="000000" w:themeColor="text1"/>
              <w:szCs w:val="22"/>
              <w14:ligatures w14:val="standardContextual"/>
            </w:rPr>
          </w:pPr>
          <w:hyperlink w:anchor="_Toc175585603" w:history="1">
            <w:r w:rsidR="006140C7" w:rsidRPr="006140C7">
              <w:rPr>
                <w:rStyle w:val="afe"/>
                <w:rFonts w:hint="eastAsia"/>
                <w:noProof/>
                <w:color w:val="000000" w:themeColor="text1"/>
              </w:rPr>
              <w:t xml:space="preserve">5.3 </w:t>
            </w:r>
            <w:r w:rsidR="006140C7" w:rsidRPr="006140C7">
              <w:rPr>
                <w:rStyle w:val="afe"/>
                <w:rFonts w:hint="eastAsia"/>
                <w:noProof/>
                <w:color w:val="000000" w:themeColor="text1"/>
              </w:rPr>
              <w:t>节水统计</w:t>
            </w:r>
            <w:r w:rsidR="006140C7" w:rsidRPr="006140C7">
              <w:rPr>
                <w:rFonts w:hint="eastAsia"/>
                <w:noProof/>
                <w:webHidden/>
                <w:color w:val="000000" w:themeColor="text1"/>
              </w:rPr>
              <w:tab/>
            </w:r>
            <w:r w:rsidR="006140C7" w:rsidRPr="006140C7">
              <w:rPr>
                <w:rFonts w:hint="eastAsia"/>
                <w:noProof/>
                <w:webHidden/>
                <w:color w:val="000000" w:themeColor="text1"/>
              </w:rPr>
              <w:fldChar w:fldCharType="begin"/>
            </w:r>
            <w:r w:rsidR="006140C7" w:rsidRPr="006140C7">
              <w:rPr>
                <w:rFonts w:hint="eastAsia"/>
                <w:noProof/>
                <w:webHidden/>
                <w:color w:val="000000" w:themeColor="text1"/>
              </w:rPr>
              <w:instrText xml:space="preserve"> </w:instrText>
            </w:r>
            <w:r w:rsidR="006140C7" w:rsidRPr="006140C7">
              <w:rPr>
                <w:noProof/>
                <w:webHidden/>
                <w:color w:val="000000" w:themeColor="text1"/>
              </w:rPr>
              <w:instrText>PAGEREF _Toc175585603 \h</w:instrText>
            </w:r>
            <w:r w:rsidR="006140C7" w:rsidRPr="006140C7">
              <w:rPr>
                <w:rFonts w:hint="eastAsia"/>
                <w:noProof/>
                <w:webHidden/>
                <w:color w:val="000000" w:themeColor="text1"/>
              </w:rPr>
              <w:instrText xml:space="preserve"> </w:instrText>
            </w:r>
            <w:r w:rsidR="006140C7" w:rsidRPr="006140C7">
              <w:rPr>
                <w:rFonts w:hint="eastAsia"/>
                <w:noProof/>
                <w:webHidden/>
                <w:color w:val="000000" w:themeColor="text1"/>
              </w:rPr>
            </w:r>
            <w:r w:rsidR="006140C7" w:rsidRPr="006140C7">
              <w:rPr>
                <w:rFonts w:hint="eastAsia"/>
                <w:noProof/>
                <w:webHidden/>
                <w:color w:val="000000" w:themeColor="text1"/>
              </w:rPr>
              <w:fldChar w:fldCharType="separate"/>
            </w:r>
            <w:r w:rsidR="006140C7" w:rsidRPr="006140C7">
              <w:rPr>
                <w:noProof/>
                <w:webHidden/>
                <w:color w:val="000000" w:themeColor="text1"/>
              </w:rPr>
              <w:t>5</w:t>
            </w:r>
            <w:r w:rsidR="006140C7" w:rsidRPr="006140C7">
              <w:rPr>
                <w:rFonts w:hint="eastAsia"/>
                <w:noProof/>
                <w:webHidden/>
                <w:color w:val="000000" w:themeColor="text1"/>
              </w:rPr>
              <w:fldChar w:fldCharType="end"/>
            </w:r>
          </w:hyperlink>
        </w:p>
        <w:p w14:paraId="6E3AA21E" w14:textId="4EF4EC45" w:rsidR="006140C7" w:rsidRPr="006140C7" w:rsidRDefault="00000000">
          <w:pPr>
            <w:pStyle w:val="TOC2"/>
            <w:tabs>
              <w:tab w:val="right" w:leader="dot" w:pos="8296"/>
            </w:tabs>
            <w:ind w:firstLine="420"/>
            <w:rPr>
              <w:rFonts w:asciiTheme="minorHAnsi" w:eastAsiaTheme="minorEastAsia" w:hAnsiTheme="minorHAnsi"/>
              <w:noProof/>
              <w:color w:val="000000" w:themeColor="text1"/>
              <w:szCs w:val="22"/>
              <w14:ligatures w14:val="standardContextual"/>
            </w:rPr>
          </w:pPr>
          <w:hyperlink w:anchor="_Toc175585604" w:history="1">
            <w:r w:rsidR="006140C7" w:rsidRPr="006140C7">
              <w:rPr>
                <w:rStyle w:val="afe"/>
                <w:rFonts w:hint="eastAsia"/>
                <w:noProof/>
                <w:color w:val="000000" w:themeColor="text1"/>
              </w:rPr>
              <w:t xml:space="preserve">5.4 </w:t>
            </w:r>
            <w:r w:rsidR="006140C7" w:rsidRPr="006140C7">
              <w:rPr>
                <w:rStyle w:val="afe"/>
                <w:rFonts w:hint="eastAsia"/>
                <w:noProof/>
                <w:color w:val="000000" w:themeColor="text1"/>
              </w:rPr>
              <w:t>节水宣传</w:t>
            </w:r>
            <w:r w:rsidR="006140C7" w:rsidRPr="006140C7">
              <w:rPr>
                <w:rFonts w:hint="eastAsia"/>
                <w:noProof/>
                <w:webHidden/>
                <w:color w:val="000000" w:themeColor="text1"/>
              </w:rPr>
              <w:tab/>
            </w:r>
            <w:r w:rsidR="006140C7" w:rsidRPr="006140C7">
              <w:rPr>
                <w:rFonts w:hint="eastAsia"/>
                <w:noProof/>
                <w:webHidden/>
                <w:color w:val="000000" w:themeColor="text1"/>
              </w:rPr>
              <w:fldChar w:fldCharType="begin"/>
            </w:r>
            <w:r w:rsidR="006140C7" w:rsidRPr="006140C7">
              <w:rPr>
                <w:rFonts w:hint="eastAsia"/>
                <w:noProof/>
                <w:webHidden/>
                <w:color w:val="000000" w:themeColor="text1"/>
              </w:rPr>
              <w:instrText xml:space="preserve"> </w:instrText>
            </w:r>
            <w:r w:rsidR="006140C7" w:rsidRPr="006140C7">
              <w:rPr>
                <w:noProof/>
                <w:webHidden/>
                <w:color w:val="000000" w:themeColor="text1"/>
              </w:rPr>
              <w:instrText>PAGEREF _Toc175585604 \h</w:instrText>
            </w:r>
            <w:r w:rsidR="006140C7" w:rsidRPr="006140C7">
              <w:rPr>
                <w:rFonts w:hint="eastAsia"/>
                <w:noProof/>
                <w:webHidden/>
                <w:color w:val="000000" w:themeColor="text1"/>
              </w:rPr>
              <w:instrText xml:space="preserve"> </w:instrText>
            </w:r>
            <w:r w:rsidR="006140C7" w:rsidRPr="006140C7">
              <w:rPr>
                <w:rFonts w:hint="eastAsia"/>
                <w:noProof/>
                <w:webHidden/>
                <w:color w:val="000000" w:themeColor="text1"/>
              </w:rPr>
            </w:r>
            <w:r w:rsidR="006140C7" w:rsidRPr="006140C7">
              <w:rPr>
                <w:rFonts w:hint="eastAsia"/>
                <w:noProof/>
                <w:webHidden/>
                <w:color w:val="000000" w:themeColor="text1"/>
              </w:rPr>
              <w:fldChar w:fldCharType="separate"/>
            </w:r>
            <w:r w:rsidR="006140C7" w:rsidRPr="006140C7">
              <w:rPr>
                <w:noProof/>
                <w:webHidden/>
                <w:color w:val="000000" w:themeColor="text1"/>
              </w:rPr>
              <w:t>5</w:t>
            </w:r>
            <w:r w:rsidR="006140C7" w:rsidRPr="006140C7">
              <w:rPr>
                <w:rFonts w:hint="eastAsia"/>
                <w:noProof/>
                <w:webHidden/>
                <w:color w:val="000000" w:themeColor="text1"/>
              </w:rPr>
              <w:fldChar w:fldCharType="end"/>
            </w:r>
          </w:hyperlink>
        </w:p>
        <w:p w14:paraId="5A6A3A87" w14:textId="23E3616F" w:rsidR="006140C7" w:rsidRPr="006140C7" w:rsidRDefault="00000000">
          <w:pPr>
            <w:pStyle w:val="TOC1"/>
            <w:tabs>
              <w:tab w:val="right" w:leader="dot" w:pos="8296"/>
            </w:tabs>
            <w:ind w:firstLine="420"/>
            <w:rPr>
              <w:rFonts w:asciiTheme="minorHAnsi" w:eastAsiaTheme="minorEastAsia" w:hAnsiTheme="minorHAnsi"/>
              <w:noProof/>
              <w:color w:val="000000" w:themeColor="text1"/>
              <w:szCs w:val="22"/>
              <w14:ligatures w14:val="standardContextual"/>
            </w:rPr>
          </w:pPr>
          <w:hyperlink w:anchor="_Toc175585605" w:history="1">
            <w:r w:rsidR="006140C7" w:rsidRPr="006140C7">
              <w:rPr>
                <w:rStyle w:val="afe"/>
                <w:rFonts w:hint="eastAsia"/>
                <w:noProof/>
                <w:color w:val="000000" w:themeColor="text1"/>
              </w:rPr>
              <w:t xml:space="preserve">6 </w:t>
            </w:r>
            <w:r w:rsidR="006140C7" w:rsidRPr="006140C7">
              <w:rPr>
                <w:rStyle w:val="afe"/>
                <w:rFonts w:hint="eastAsia"/>
                <w:noProof/>
                <w:color w:val="000000" w:themeColor="text1"/>
              </w:rPr>
              <w:t>节水设施要求</w:t>
            </w:r>
            <w:r w:rsidR="006140C7" w:rsidRPr="006140C7">
              <w:rPr>
                <w:rFonts w:hint="eastAsia"/>
                <w:noProof/>
                <w:webHidden/>
                <w:color w:val="000000" w:themeColor="text1"/>
              </w:rPr>
              <w:tab/>
            </w:r>
            <w:r w:rsidR="006140C7" w:rsidRPr="006140C7">
              <w:rPr>
                <w:rFonts w:hint="eastAsia"/>
                <w:noProof/>
                <w:webHidden/>
                <w:color w:val="000000" w:themeColor="text1"/>
              </w:rPr>
              <w:fldChar w:fldCharType="begin"/>
            </w:r>
            <w:r w:rsidR="006140C7" w:rsidRPr="006140C7">
              <w:rPr>
                <w:rFonts w:hint="eastAsia"/>
                <w:noProof/>
                <w:webHidden/>
                <w:color w:val="000000" w:themeColor="text1"/>
              </w:rPr>
              <w:instrText xml:space="preserve"> </w:instrText>
            </w:r>
            <w:r w:rsidR="006140C7" w:rsidRPr="006140C7">
              <w:rPr>
                <w:noProof/>
                <w:webHidden/>
                <w:color w:val="000000" w:themeColor="text1"/>
              </w:rPr>
              <w:instrText>PAGEREF _Toc175585605 \h</w:instrText>
            </w:r>
            <w:r w:rsidR="006140C7" w:rsidRPr="006140C7">
              <w:rPr>
                <w:rFonts w:hint="eastAsia"/>
                <w:noProof/>
                <w:webHidden/>
                <w:color w:val="000000" w:themeColor="text1"/>
              </w:rPr>
              <w:instrText xml:space="preserve"> </w:instrText>
            </w:r>
            <w:r w:rsidR="006140C7" w:rsidRPr="006140C7">
              <w:rPr>
                <w:rFonts w:hint="eastAsia"/>
                <w:noProof/>
                <w:webHidden/>
                <w:color w:val="000000" w:themeColor="text1"/>
              </w:rPr>
            </w:r>
            <w:r w:rsidR="006140C7" w:rsidRPr="006140C7">
              <w:rPr>
                <w:rFonts w:hint="eastAsia"/>
                <w:noProof/>
                <w:webHidden/>
                <w:color w:val="000000" w:themeColor="text1"/>
              </w:rPr>
              <w:fldChar w:fldCharType="separate"/>
            </w:r>
            <w:r w:rsidR="006140C7" w:rsidRPr="006140C7">
              <w:rPr>
                <w:noProof/>
                <w:webHidden/>
                <w:color w:val="000000" w:themeColor="text1"/>
              </w:rPr>
              <w:t>6</w:t>
            </w:r>
            <w:r w:rsidR="006140C7" w:rsidRPr="006140C7">
              <w:rPr>
                <w:rFonts w:hint="eastAsia"/>
                <w:noProof/>
                <w:webHidden/>
                <w:color w:val="000000" w:themeColor="text1"/>
              </w:rPr>
              <w:fldChar w:fldCharType="end"/>
            </w:r>
          </w:hyperlink>
        </w:p>
        <w:p w14:paraId="385440F5" w14:textId="2C8B2FC0" w:rsidR="006140C7" w:rsidRPr="006140C7" w:rsidRDefault="00000000">
          <w:pPr>
            <w:pStyle w:val="TOC2"/>
            <w:tabs>
              <w:tab w:val="right" w:leader="dot" w:pos="8296"/>
            </w:tabs>
            <w:ind w:firstLine="420"/>
            <w:rPr>
              <w:rFonts w:asciiTheme="minorHAnsi" w:eastAsiaTheme="minorEastAsia" w:hAnsiTheme="minorHAnsi"/>
              <w:noProof/>
              <w:color w:val="000000" w:themeColor="text1"/>
              <w:szCs w:val="22"/>
              <w14:ligatures w14:val="standardContextual"/>
            </w:rPr>
          </w:pPr>
          <w:hyperlink w:anchor="_Toc175585606" w:history="1">
            <w:r w:rsidR="006140C7" w:rsidRPr="006140C7">
              <w:rPr>
                <w:rStyle w:val="afe"/>
                <w:rFonts w:hint="eastAsia"/>
                <w:noProof/>
                <w:color w:val="000000" w:themeColor="text1"/>
              </w:rPr>
              <w:t xml:space="preserve">6.1 </w:t>
            </w:r>
            <w:r w:rsidR="006140C7" w:rsidRPr="006140C7">
              <w:rPr>
                <w:rStyle w:val="afe"/>
                <w:rFonts w:hint="eastAsia"/>
                <w:noProof/>
                <w:color w:val="000000" w:themeColor="text1"/>
              </w:rPr>
              <w:t>供水供热设施</w:t>
            </w:r>
            <w:r w:rsidR="006140C7" w:rsidRPr="006140C7">
              <w:rPr>
                <w:rFonts w:hint="eastAsia"/>
                <w:noProof/>
                <w:webHidden/>
                <w:color w:val="000000" w:themeColor="text1"/>
              </w:rPr>
              <w:tab/>
            </w:r>
            <w:r w:rsidR="006140C7" w:rsidRPr="006140C7">
              <w:rPr>
                <w:rFonts w:hint="eastAsia"/>
                <w:noProof/>
                <w:webHidden/>
                <w:color w:val="000000" w:themeColor="text1"/>
              </w:rPr>
              <w:fldChar w:fldCharType="begin"/>
            </w:r>
            <w:r w:rsidR="006140C7" w:rsidRPr="006140C7">
              <w:rPr>
                <w:rFonts w:hint="eastAsia"/>
                <w:noProof/>
                <w:webHidden/>
                <w:color w:val="000000" w:themeColor="text1"/>
              </w:rPr>
              <w:instrText xml:space="preserve"> </w:instrText>
            </w:r>
            <w:r w:rsidR="006140C7" w:rsidRPr="006140C7">
              <w:rPr>
                <w:noProof/>
                <w:webHidden/>
                <w:color w:val="000000" w:themeColor="text1"/>
              </w:rPr>
              <w:instrText>PAGEREF _Toc175585606 \h</w:instrText>
            </w:r>
            <w:r w:rsidR="006140C7" w:rsidRPr="006140C7">
              <w:rPr>
                <w:rFonts w:hint="eastAsia"/>
                <w:noProof/>
                <w:webHidden/>
                <w:color w:val="000000" w:themeColor="text1"/>
              </w:rPr>
              <w:instrText xml:space="preserve"> </w:instrText>
            </w:r>
            <w:r w:rsidR="006140C7" w:rsidRPr="006140C7">
              <w:rPr>
                <w:rFonts w:hint="eastAsia"/>
                <w:noProof/>
                <w:webHidden/>
                <w:color w:val="000000" w:themeColor="text1"/>
              </w:rPr>
            </w:r>
            <w:r w:rsidR="006140C7" w:rsidRPr="006140C7">
              <w:rPr>
                <w:rFonts w:hint="eastAsia"/>
                <w:noProof/>
                <w:webHidden/>
                <w:color w:val="000000" w:themeColor="text1"/>
              </w:rPr>
              <w:fldChar w:fldCharType="separate"/>
            </w:r>
            <w:r w:rsidR="006140C7" w:rsidRPr="006140C7">
              <w:rPr>
                <w:noProof/>
                <w:webHidden/>
                <w:color w:val="000000" w:themeColor="text1"/>
              </w:rPr>
              <w:t>6</w:t>
            </w:r>
            <w:r w:rsidR="006140C7" w:rsidRPr="006140C7">
              <w:rPr>
                <w:rFonts w:hint="eastAsia"/>
                <w:noProof/>
                <w:webHidden/>
                <w:color w:val="000000" w:themeColor="text1"/>
              </w:rPr>
              <w:fldChar w:fldCharType="end"/>
            </w:r>
          </w:hyperlink>
        </w:p>
        <w:p w14:paraId="134CD0C5" w14:textId="4022EDFA" w:rsidR="006140C7" w:rsidRPr="006140C7" w:rsidRDefault="00000000">
          <w:pPr>
            <w:pStyle w:val="TOC2"/>
            <w:tabs>
              <w:tab w:val="right" w:leader="dot" w:pos="8296"/>
            </w:tabs>
            <w:ind w:firstLine="420"/>
            <w:rPr>
              <w:rFonts w:asciiTheme="minorHAnsi" w:eastAsiaTheme="minorEastAsia" w:hAnsiTheme="minorHAnsi"/>
              <w:noProof/>
              <w:color w:val="000000" w:themeColor="text1"/>
              <w:szCs w:val="22"/>
              <w14:ligatures w14:val="standardContextual"/>
            </w:rPr>
          </w:pPr>
          <w:hyperlink w:anchor="_Toc175585607" w:history="1">
            <w:r w:rsidR="006140C7" w:rsidRPr="006140C7">
              <w:rPr>
                <w:rStyle w:val="afe"/>
                <w:rFonts w:hint="eastAsia"/>
                <w:noProof/>
                <w:color w:val="000000" w:themeColor="text1"/>
              </w:rPr>
              <w:t xml:space="preserve">6.2 </w:t>
            </w:r>
            <w:r w:rsidR="006140C7" w:rsidRPr="006140C7">
              <w:rPr>
                <w:rStyle w:val="afe"/>
                <w:rFonts w:hint="eastAsia"/>
                <w:noProof/>
                <w:color w:val="000000" w:themeColor="text1"/>
              </w:rPr>
              <w:t>非常规水源利用设施</w:t>
            </w:r>
            <w:r w:rsidR="006140C7" w:rsidRPr="006140C7">
              <w:rPr>
                <w:rFonts w:hint="eastAsia"/>
                <w:noProof/>
                <w:webHidden/>
                <w:color w:val="000000" w:themeColor="text1"/>
              </w:rPr>
              <w:tab/>
            </w:r>
            <w:r w:rsidR="006140C7" w:rsidRPr="006140C7">
              <w:rPr>
                <w:rFonts w:hint="eastAsia"/>
                <w:noProof/>
                <w:webHidden/>
                <w:color w:val="000000" w:themeColor="text1"/>
              </w:rPr>
              <w:fldChar w:fldCharType="begin"/>
            </w:r>
            <w:r w:rsidR="006140C7" w:rsidRPr="006140C7">
              <w:rPr>
                <w:rFonts w:hint="eastAsia"/>
                <w:noProof/>
                <w:webHidden/>
                <w:color w:val="000000" w:themeColor="text1"/>
              </w:rPr>
              <w:instrText xml:space="preserve"> </w:instrText>
            </w:r>
            <w:r w:rsidR="006140C7" w:rsidRPr="006140C7">
              <w:rPr>
                <w:noProof/>
                <w:webHidden/>
                <w:color w:val="000000" w:themeColor="text1"/>
              </w:rPr>
              <w:instrText>PAGEREF _Toc175585607 \h</w:instrText>
            </w:r>
            <w:r w:rsidR="006140C7" w:rsidRPr="006140C7">
              <w:rPr>
                <w:rFonts w:hint="eastAsia"/>
                <w:noProof/>
                <w:webHidden/>
                <w:color w:val="000000" w:themeColor="text1"/>
              </w:rPr>
              <w:instrText xml:space="preserve"> </w:instrText>
            </w:r>
            <w:r w:rsidR="006140C7" w:rsidRPr="006140C7">
              <w:rPr>
                <w:rFonts w:hint="eastAsia"/>
                <w:noProof/>
                <w:webHidden/>
                <w:color w:val="000000" w:themeColor="text1"/>
              </w:rPr>
            </w:r>
            <w:r w:rsidR="006140C7" w:rsidRPr="006140C7">
              <w:rPr>
                <w:rFonts w:hint="eastAsia"/>
                <w:noProof/>
                <w:webHidden/>
                <w:color w:val="000000" w:themeColor="text1"/>
              </w:rPr>
              <w:fldChar w:fldCharType="separate"/>
            </w:r>
            <w:r w:rsidR="006140C7" w:rsidRPr="006140C7">
              <w:rPr>
                <w:noProof/>
                <w:webHidden/>
                <w:color w:val="000000" w:themeColor="text1"/>
              </w:rPr>
              <w:t>6</w:t>
            </w:r>
            <w:r w:rsidR="006140C7" w:rsidRPr="006140C7">
              <w:rPr>
                <w:rFonts w:hint="eastAsia"/>
                <w:noProof/>
                <w:webHidden/>
                <w:color w:val="000000" w:themeColor="text1"/>
              </w:rPr>
              <w:fldChar w:fldCharType="end"/>
            </w:r>
          </w:hyperlink>
        </w:p>
        <w:p w14:paraId="04F1E046" w14:textId="17DF8FAB" w:rsidR="006140C7" w:rsidRPr="006140C7" w:rsidRDefault="00000000">
          <w:pPr>
            <w:pStyle w:val="TOC2"/>
            <w:tabs>
              <w:tab w:val="right" w:leader="dot" w:pos="8296"/>
            </w:tabs>
            <w:ind w:firstLine="420"/>
            <w:rPr>
              <w:rFonts w:asciiTheme="minorHAnsi" w:eastAsiaTheme="minorEastAsia" w:hAnsiTheme="minorHAnsi"/>
              <w:noProof/>
              <w:color w:val="000000" w:themeColor="text1"/>
              <w:szCs w:val="22"/>
              <w14:ligatures w14:val="standardContextual"/>
            </w:rPr>
          </w:pPr>
          <w:hyperlink w:anchor="_Toc175585608" w:history="1">
            <w:r w:rsidR="006140C7" w:rsidRPr="006140C7">
              <w:rPr>
                <w:rStyle w:val="afe"/>
                <w:rFonts w:hint="eastAsia"/>
                <w:noProof/>
                <w:color w:val="000000" w:themeColor="text1"/>
              </w:rPr>
              <w:t xml:space="preserve">6.3 </w:t>
            </w:r>
            <w:r w:rsidR="006140C7" w:rsidRPr="006140C7">
              <w:rPr>
                <w:rStyle w:val="afe"/>
                <w:rFonts w:hint="eastAsia"/>
                <w:noProof/>
                <w:color w:val="000000" w:themeColor="text1"/>
              </w:rPr>
              <w:t>计量设施</w:t>
            </w:r>
            <w:r w:rsidR="006140C7" w:rsidRPr="006140C7">
              <w:rPr>
                <w:rFonts w:hint="eastAsia"/>
                <w:noProof/>
                <w:webHidden/>
                <w:color w:val="000000" w:themeColor="text1"/>
              </w:rPr>
              <w:tab/>
            </w:r>
            <w:r w:rsidR="006140C7" w:rsidRPr="006140C7">
              <w:rPr>
                <w:rFonts w:hint="eastAsia"/>
                <w:noProof/>
                <w:webHidden/>
                <w:color w:val="000000" w:themeColor="text1"/>
              </w:rPr>
              <w:fldChar w:fldCharType="begin"/>
            </w:r>
            <w:r w:rsidR="006140C7" w:rsidRPr="006140C7">
              <w:rPr>
                <w:rFonts w:hint="eastAsia"/>
                <w:noProof/>
                <w:webHidden/>
                <w:color w:val="000000" w:themeColor="text1"/>
              </w:rPr>
              <w:instrText xml:space="preserve"> </w:instrText>
            </w:r>
            <w:r w:rsidR="006140C7" w:rsidRPr="006140C7">
              <w:rPr>
                <w:noProof/>
                <w:webHidden/>
                <w:color w:val="000000" w:themeColor="text1"/>
              </w:rPr>
              <w:instrText>PAGEREF _Toc175585608 \h</w:instrText>
            </w:r>
            <w:r w:rsidR="006140C7" w:rsidRPr="006140C7">
              <w:rPr>
                <w:rFonts w:hint="eastAsia"/>
                <w:noProof/>
                <w:webHidden/>
                <w:color w:val="000000" w:themeColor="text1"/>
              </w:rPr>
              <w:instrText xml:space="preserve"> </w:instrText>
            </w:r>
            <w:r w:rsidR="006140C7" w:rsidRPr="006140C7">
              <w:rPr>
                <w:rFonts w:hint="eastAsia"/>
                <w:noProof/>
                <w:webHidden/>
                <w:color w:val="000000" w:themeColor="text1"/>
              </w:rPr>
            </w:r>
            <w:r w:rsidR="006140C7" w:rsidRPr="006140C7">
              <w:rPr>
                <w:rFonts w:hint="eastAsia"/>
                <w:noProof/>
                <w:webHidden/>
                <w:color w:val="000000" w:themeColor="text1"/>
              </w:rPr>
              <w:fldChar w:fldCharType="separate"/>
            </w:r>
            <w:r w:rsidR="006140C7" w:rsidRPr="006140C7">
              <w:rPr>
                <w:noProof/>
                <w:webHidden/>
                <w:color w:val="000000" w:themeColor="text1"/>
              </w:rPr>
              <w:t>7</w:t>
            </w:r>
            <w:r w:rsidR="006140C7" w:rsidRPr="006140C7">
              <w:rPr>
                <w:rFonts w:hint="eastAsia"/>
                <w:noProof/>
                <w:webHidden/>
                <w:color w:val="000000" w:themeColor="text1"/>
              </w:rPr>
              <w:fldChar w:fldCharType="end"/>
            </w:r>
          </w:hyperlink>
        </w:p>
        <w:p w14:paraId="4E359494" w14:textId="65FDDD79" w:rsidR="006140C7" w:rsidRPr="006140C7" w:rsidRDefault="00000000">
          <w:pPr>
            <w:pStyle w:val="TOC2"/>
            <w:tabs>
              <w:tab w:val="right" w:leader="dot" w:pos="8296"/>
            </w:tabs>
            <w:ind w:firstLine="420"/>
            <w:rPr>
              <w:rFonts w:asciiTheme="minorHAnsi" w:eastAsiaTheme="minorEastAsia" w:hAnsiTheme="minorHAnsi"/>
              <w:noProof/>
              <w:color w:val="000000" w:themeColor="text1"/>
              <w:szCs w:val="22"/>
              <w14:ligatures w14:val="standardContextual"/>
            </w:rPr>
          </w:pPr>
          <w:hyperlink w:anchor="_Toc175585609" w:history="1">
            <w:r w:rsidR="006140C7" w:rsidRPr="006140C7">
              <w:rPr>
                <w:rStyle w:val="afe"/>
                <w:rFonts w:hint="eastAsia"/>
                <w:noProof/>
                <w:color w:val="000000" w:themeColor="text1"/>
              </w:rPr>
              <w:t xml:space="preserve">6.4 </w:t>
            </w:r>
            <w:r w:rsidR="006140C7" w:rsidRPr="006140C7">
              <w:rPr>
                <w:rStyle w:val="afe"/>
                <w:rFonts w:hint="eastAsia"/>
                <w:noProof/>
                <w:color w:val="000000" w:themeColor="text1"/>
              </w:rPr>
              <w:t>用水设施</w:t>
            </w:r>
            <w:r w:rsidR="006140C7" w:rsidRPr="006140C7">
              <w:rPr>
                <w:rFonts w:hint="eastAsia"/>
                <w:noProof/>
                <w:webHidden/>
                <w:color w:val="000000" w:themeColor="text1"/>
              </w:rPr>
              <w:tab/>
            </w:r>
            <w:r w:rsidR="006140C7" w:rsidRPr="006140C7">
              <w:rPr>
                <w:rFonts w:hint="eastAsia"/>
                <w:noProof/>
                <w:webHidden/>
                <w:color w:val="000000" w:themeColor="text1"/>
              </w:rPr>
              <w:fldChar w:fldCharType="begin"/>
            </w:r>
            <w:r w:rsidR="006140C7" w:rsidRPr="006140C7">
              <w:rPr>
                <w:rFonts w:hint="eastAsia"/>
                <w:noProof/>
                <w:webHidden/>
                <w:color w:val="000000" w:themeColor="text1"/>
              </w:rPr>
              <w:instrText xml:space="preserve"> </w:instrText>
            </w:r>
            <w:r w:rsidR="006140C7" w:rsidRPr="006140C7">
              <w:rPr>
                <w:noProof/>
                <w:webHidden/>
                <w:color w:val="000000" w:themeColor="text1"/>
              </w:rPr>
              <w:instrText>PAGEREF _Toc175585609 \h</w:instrText>
            </w:r>
            <w:r w:rsidR="006140C7" w:rsidRPr="006140C7">
              <w:rPr>
                <w:rFonts w:hint="eastAsia"/>
                <w:noProof/>
                <w:webHidden/>
                <w:color w:val="000000" w:themeColor="text1"/>
              </w:rPr>
              <w:instrText xml:space="preserve"> </w:instrText>
            </w:r>
            <w:r w:rsidR="006140C7" w:rsidRPr="006140C7">
              <w:rPr>
                <w:rFonts w:hint="eastAsia"/>
                <w:noProof/>
                <w:webHidden/>
                <w:color w:val="000000" w:themeColor="text1"/>
              </w:rPr>
            </w:r>
            <w:r w:rsidR="006140C7" w:rsidRPr="006140C7">
              <w:rPr>
                <w:rFonts w:hint="eastAsia"/>
                <w:noProof/>
                <w:webHidden/>
                <w:color w:val="000000" w:themeColor="text1"/>
              </w:rPr>
              <w:fldChar w:fldCharType="separate"/>
            </w:r>
            <w:r w:rsidR="006140C7" w:rsidRPr="006140C7">
              <w:rPr>
                <w:noProof/>
                <w:webHidden/>
                <w:color w:val="000000" w:themeColor="text1"/>
              </w:rPr>
              <w:t>7</w:t>
            </w:r>
            <w:r w:rsidR="006140C7" w:rsidRPr="006140C7">
              <w:rPr>
                <w:rFonts w:hint="eastAsia"/>
                <w:noProof/>
                <w:webHidden/>
                <w:color w:val="000000" w:themeColor="text1"/>
              </w:rPr>
              <w:fldChar w:fldCharType="end"/>
            </w:r>
          </w:hyperlink>
        </w:p>
        <w:p w14:paraId="7891BF9D" w14:textId="1C4F123B" w:rsidR="006140C7" w:rsidRPr="006140C7" w:rsidRDefault="00000000">
          <w:pPr>
            <w:pStyle w:val="TOC2"/>
            <w:tabs>
              <w:tab w:val="right" w:leader="dot" w:pos="8296"/>
            </w:tabs>
            <w:ind w:firstLine="420"/>
            <w:rPr>
              <w:rFonts w:asciiTheme="minorHAnsi" w:eastAsiaTheme="minorEastAsia" w:hAnsiTheme="minorHAnsi"/>
              <w:noProof/>
              <w:color w:val="000000" w:themeColor="text1"/>
              <w:szCs w:val="22"/>
              <w14:ligatures w14:val="standardContextual"/>
            </w:rPr>
          </w:pPr>
          <w:hyperlink w:anchor="_Toc175585610" w:history="1">
            <w:r w:rsidR="006140C7" w:rsidRPr="006140C7">
              <w:rPr>
                <w:rStyle w:val="afe"/>
                <w:rFonts w:hint="eastAsia"/>
                <w:noProof/>
                <w:color w:val="000000" w:themeColor="text1"/>
              </w:rPr>
              <w:t xml:space="preserve">6.5 </w:t>
            </w:r>
            <w:r w:rsidR="006140C7" w:rsidRPr="006140C7">
              <w:rPr>
                <w:rStyle w:val="afe"/>
                <w:rFonts w:hint="eastAsia"/>
                <w:noProof/>
                <w:color w:val="000000" w:themeColor="text1"/>
              </w:rPr>
              <w:t>排水设施</w:t>
            </w:r>
            <w:r w:rsidR="006140C7" w:rsidRPr="006140C7">
              <w:rPr>
                <w:rFonts w:hint="eastAsia"/>
                <w:noProof/>
                <w:webHidden/>
                <w:color w:val="000000" w:themeColor="text1"/>
              </w:rPr>
              <w:tab/>
            </w:r>
            <w:r w:rsidR="006140C7" w:rsidRPr="006140C7">
              <w:rPr>
                <w:rFonts w:hint="eastAsia"/>
                <w:noProof/>
                <w:webHidden/>
                <w:color w:val="000000" w:themeColor="text1"/>
              </w:rPr>
              <w:fldChar w:fldCharType="begin"/>
            </w:r>
            <w:r w:rsidR="006140C7" w:rsidRPr="006140C7">
              <w:rPr>
                <w:rFonts w:hint="eastAsia"/>
                <w:noProof/>
                <w:webHidden/>
                <w:color w:val="000000" w:themeColor="text1"/>
              </w:rPr>
              <w:instrText xml:space="preserve"> </w:instrText>
            </w:r>
            <w:r w:rsidR="006140C7" w:rsidRPr="006140C7">
              <w:rPr>
                <w:noProof/>
                <w:webHidden/>
                <w:color w:val="000000" w:themeColor="text1"/>
              </w:rPr>
              <w:instrText>PAGEREF _Toc175585610 \h</w:instrText>
            </w:r>
            <w:r w:rsidR="006140C7" w:rsidRPr="006140C7">
              <w:rPr>
                <w:rFonts w:hint="eastAsia"/>
                <w:noProof/>
                <w:webHidden/>
                <w:color w:val="000000" w:themeColor="text1"/>
              </w:rPr>
              <w:instrText xml:space="preserve"> </w:instrText>
            </w:r>
            <w:r w:rsidR="006140C7" w:rsidRPr="006140C7">
              <w:rPr>
                <w:rFonts w:hint="eastAsia"/>
                <w:noProof/>
                <w:webHidden/>
                <w:color w:val="000000" w:themeColor="text1"/>
              </w:rPr>
            </w:r>
            <w:r w:rsidR="006140C7" w:rsidRPr="006140C7">
              <w:rPr>
                <w:rFonts w:hint="eastAsia"/>
                <w:noProof/>
                <w:webHidden/>
                <w:color w:val="000000" w:themeColor="text1"/>
              </w:rPr>
              <w:fldChar w:fldCharType="separate"/>
            </w:r>
            <w:r w:rsidR="006140C7" w:rsidRPr="006140C7">
              <w:rPr>
                <w:noProof/>
                <w:webHidden/>
                <w:color w:val="000000" w:themeColor="text1"/>
              </w:rPr>
              <w:t>7</w:t>
            </w:r>
            <w:r w:rsidR="006140C7" w:rsidRPr="006140C7">
              <w:rPr>
                <w:rFonts w:hint="eastAsia"/>
                <w:noProof/>
                <w:webHidden/>
                <w:color w:val="000000" w:themeColor="text1"/>
              </w:rPr>
              <w:fldChar w:fldCharType="end"/>
            </w:r>
          </w:hyperlink>
        </w:p>
        <w:p w14:paraId="0A70DFAD" w14:textId="67A4C9A0" w:rsidR="006140C7" w:rsidRPr="006140C7" w:rsidRDefault="00000000">
          <w:pPr>
            <w:pStyle w:val="TOC2"/>
            <w:tabs>
              <w:tab w:val="right" w:leader="dot" w:pos="8296"/>
            </w:tabs>
            <w:ind w:firstLine="420"/>
            <w:rPr>
              <w:rFonts w:asciiTheme="minorHAnsi" w:eastAsiaTheme="minorEastAsia" w:hAnsiTheme="minorHAnsi"/>
              <w:noProof/>
              <w:color w:val="000000" w:themeColor="text1"/>
              <w:szCs w:val="22"/>
              <w14:ligatures w14:val="standardContextual"/>
            </w:rPr>
          </w:pPr>
          <w:hyperlink w:anchor="_Toc175585611" w:history="1">
            <w:r w:rsidR="006140C7" w:rsidRPr="006140C7">
              <w:rPr>
                <w:rStyle w:val="afe"/>
                <w:rFonts w:hint="eastAsia"/>
                <w:noProof/>
                <w:color w:val="000000" w:themeColor="text1"/>
              </w:rPr>
              <w:t xml:space="preserve">6.6 </w:t>
            </w:r>
            <w:r w:rsidR="006140C7" w:rsidRPr="006140C7">
              <w:rPr>
                <w:rStyle w:val="afe"/>
                <w:rFonts w:hint="eastAsia"/>
                <w:noProof/>
                <w:color w:val="000000" w:themeColor="text1"/>
              </w:rPr>
              <w:t>节水“三同时”</w:t>
            </w:r>
            <w:r w:rsidR="006140C7" w:rsidRPr="006140C7">
              <w:rPr>
                <w:rFonts w:hint="eastAsia"/>
                <w:noProof/>
                <w:webHidden/>
                <w:color w:val="000000" w:themeColor="text1"/>
              </w:rPr>
              <w:tab/>
            </w:r>
            <w:r w:rsidR="006140C7" w:rsidRPr="006140C7">
              <w:rPr>
                <w:rFonts w:hint="eastAsia"/>
                <w:noProof/>
                <w:webHidden/>
                <w:color w:val="000000" w:themeColor="text1"/>
              </w:rPr>
              <w:fldChar w:fldCharType="begin"/>
            </w:r>
            <w:r w:rsidR="006140C7" w:rsidRPr="006140C7">
              <w:rPr>
                <w:rFonts w:hint="eastAsia"/>
                <w:noProof/>
                <w:webHidden/>
                <w:color w:val="000000" w:themeColor="text1"/>
              </w:rPr>
              <w:instrText xml:space="preserve"> </w:instrText>
            </w:r>
            <w:r w:rsidR="006140C7" w:rsidRPr="006140C7">
              <w:rPr>
                <w:noProof/>
                <w:webHidden/>
                <w:color w:val="000000" w:themeColor="text1"/>
              </w:rPr>
              <w:instrText>PAGEREF _Toc175585611 \h</w:instrText>
            </w:r>
            <w:r w:rsidR="006140C7" w:rsidRPr="006140C7">
              <w:rPr>
                <w:rFonts w:hint="eastAsia"/>
                <w:noProof/>
                <w:webHidden/>
                <w:color w:val="000000" w:themeColor="text1"/>
              </w:rPr>
              <w:instrText xml:space="preserve"> </w:instrText>
            </w:r>
            <w:r w:rsidR="006140C7" w:rsidRPr="006140C7">
              <w:rPr>
                <w:rFonts w:hint="eastAsia"/>
                <w:noProof/>
                <w:webHidden/>
                <w:color w:val="000000" w:themeColor="text1"/>
              </w:rPr>
            </w:r>
            <w:r w:rsidR="006140C7" w:rsidRPr="006140C7">
              <w:rPr>
                <w:rFonts w:hint="eastAsia"/>
                <w:noProof/>
                <w:webHidden/>
                <w:color w:val="000000" w:themeColor="text1"/>
              </w:rPr>
              <w:fldChar w:fldCharType="separate"/>
            </w:r>
            <w:r w:rsidR="006140C7" w:rsidRPr="006140C7">
              <w:rPr>
                <w:noProof/>
                <w:webHidden/>
                <w:color w:val="000000" w:themeColor="text1"/>
              </w:rPr>
              <w:t>8</w:t>
            </w:r>
            <w:r w:rsidR="006140C7" w:rsidRPr="006140C7">
              <w:rPr>
                <w:rFonts w:hint="eastAsia"/>
                <w:noProof/>
                <w:webHidden/>
                <w:color w:val="000000" w:themeColor="text1"/>
              </w:rPr>
              <w:fldChar w:fldCharType="end"/>
            </w:r>
          </w:hyperlink>
        </w:p>
        <w:p w14:paraId="2741AA38" w14:textId="4073ECD4" w:rsidR="006140C7" w:rsidRPr="006140C7" w:rsidRDefault="00000000">
          <w:pPr>
            <w:pStyle w:val="TOC1"/>
            <w:tabs>
              <w:tab w:val="right" w:leader="dot" w:pos="8296"/>
            </w:tabs>
            <w:ind w:firstLine="420"/>
            <w:rPr>
              <w:rFonts w:asciiTheme="minorHAnsi" w:eastAsiaTheme="minorEastAsia" w:hAnsiTheme="minorHAnsi"/>
              <w:noProof/>
              <w:color w:val="000000" w:themeColor="text1"/>
              <w:szCs w:val="22"/>
              <w14:ligatures w14:val="standardContextual"/>
            </w:rPr>
          </w:pPr>
          <w:hyperlink w:anchor="_Toc175585612" w:history="1">
            <w:r w:rsidR="006140C7" w:rsidRPr="006140C7">
              <w:rPr>
                <w:rStyle w:val="afe"/>
                <w:rFonts w:hint="eastAsia"/>
                <w:noProof/>
                <w:color w:val="000000" w:themeColor="text1"/>
              </w:rPr>
              <w:t xml:space="preserve">7 </w:t>
            </w:r>
            <w:r w:rsidR="006140C7" w:rsidRPr="006140C7">
              <w:rPr>
                <w:rStyle w:val="afe"/>
                <w:rFonts w:hint="eastAsia"/>
                <w:noProof/>
                <w:color w:val="000000" w:themeColor="text1"/>
              </w:rPr>
              <w:t>节水监管要求</w:t>
            </w:r>
            <w:r w:rsidR="006140C7" w:rsidRPr="006140C7">
              <w:rPr>
                <w:rFonts w:hint="eastAsia"/>
                <w:noProof/>
                <w:webHidden/>
                <w:color w:val="000000" w:themeColor="text1"/>
              </w:rPr>
              <w:tab/>
            </w:r>
            <w:r w:rsidR="006140C7" w:rsidRPr="006140C7">
              <w:rPr>
                <w:rFonts w:hint="eastAsia"/>
                <w:noProof/>
                <w:webHidden/>
                <w:color w:val="000000" w:themeColor="text1"/>
              </w:rPr>
              <w:fldChar w:fldCharType="begin"/>
            </w:r>
            <w:r w:rsidR="006140C7" w:rsidRPr="006140C7">
              <w:rPr>
                <w:rFonts w:hint="eastAsia"/>
                <w:noProof/>
                <w:webHidden/>
                <w:color w:val="000000" w:themeColor="text1"/>
              </w:rPr>
              <w:instrText xml:space="preserve"> </w:instrText>
            </w:r>
            <w:r w:rsidR="006140C7" w:rsidRPr="006140C7">
              <w:rPr>
                <w:noProof/>
                <w:webHidden/>
                <w:color w:val="000000" w:themeColor="text1"/>
              </w:rPr>
              <w:instrText>PAGEREF _Toc175585612 \h</w:instrText>
            </w:r>
            <w:r w:rsidR="006140C7" w:rsidRPr="006140C7">
              <w:rPr>
                <w:rFonts w:hint="eastAsia"/>
                <w:noProof/>
                <w:webHidden/>
                <w:color w:val="000000" w:themeColor="text1"/>
              </w:rPr>
              <w:instrText xml:space="preserve"> </w:instrText>
            </w:r>
            <w:r w:rsidR="006140C7" w:rsidRPr="006140C7">
              <w:rPr>
                <w:rFonts w:hint="eastAsia"/>
                <w:noProof/>
                <w:webHidden/>
                <w:color w:val="000000" w:themeColor="text1"/>
              </w:rPr>
            </w:r>
            <w:r w:rsidR="006140C7" w:rsidRPr="006140C7">
              <w:rPr>
                <w:rFonts w:hint="eastAsia"/>
                <w:noProof/>
                <w:webHidden/>
                <w:color w:val="000000" w:themeColor="text1"/>
              </w:rPr>
              <w:fldChar w:fldCharType="separate"/>
            </w:r>
            <w:r w:rsidR="006140C7" w:rsidRPr="006140C7">
              <w:rPr>
                <w:noProof/>
                <w:webHidden/>
                <w:color w:val="000000" w:themeColor="text1"/>
              </w:rPr>
              <w:t>8</w:t>
            </w:r>
            <w:r w:rsidR="006140C7" w:rsidRPr="006140C7">
              <w:rPr>
                <w:rFonts w:hint="eastAsia"/>
                <w:noProof/>
                <w:webHidden/>
                <w:color w:val="000000" w:themeColor="text1"/>
              </w:rPr>
              <w:fldChar w:fldCharType="end"/>
            </w:r>
          </w:hyperlink>
        </w:p>
        <w:p w14:paraId="12E416E1" w14:textId="6ACADF63" w:rsidR="006140C7" w:rsidRPr="006140C7" w:rsidRDefault="00000000">
          <w:pPr>
            <w:pStyle w:val="TOC1"/>
            <w:tabs>
              <w:tab w:val="right" w:leader="dot" w:pos="8296"/>
            </w:tabs>
            <w:ind w:firstLine="420"/>
            <w:rPr>
              <w:rFonts w:asciiTheme="minorHAnsi" w:eastAsiaTheme="minorEastAsia" w:hAnsiTheme="minorHAnsi"/>
              <w:noProof/>
              <w:color w:val="000000" w:themeColor="text1"/>
              <w:szCs w:val="22"/>
              <w14:ligatures w14:val="standardContextual"/>
            </w:rPr>
          </w:pPr>
          <w:hyperlink w:anchor="_Toc175585613" w:history="1">
            <w:r w:rsidR="006140C7" w:rsidRPr="006140C7">
              <w:rPr>
                <w:rStyle w:val="afe"/>
                <w:rFonts w:hint="eastAsia"/>
                <w:noProof/>
                <w:color w:val="000000" w:themeColor="text1"/>
              </w:rPr>
              <w:t>附录</w:t>
            </w:r>
            <w:r w:rsidR="006140C7" w:rsidRPr="006140C7">
              <w:rPr>
                <w:rStyle w:val="afe"/>
                <w:rFonts w:hint="eastAsia"/>
                <w:noProof/>
                <w:color w:val="000000" w:themeColor="text1"/>
              </w:rPr>
              <w:t>A</w:t>
            </w:r>
          </w:hyperlink>
          <w:hyperlink w:anchor="_Toc175585614" w:history="1">
            <w:r w:rsidR="006140C7" w:rsidRPr="006140C7">
              <w:rPr>
                <w:rStyle w:val="afe"/>
                <w:rFonts w:hint="eastAsia"/>
                <w:noProof/>
                <w:color w:val="000000" w:themeColor="text1"/>
              </w:rPr>
              <w:t>（资料性）</w:t>
            </w:r>
          </w:hyperlink>
          <w:hyperlink w:anchor="_Toc175585615" w:history="1">
            <w:r w:rsidR="006140C7" w:rsidRPr="006140C7">
              <w:rPr>
                <w:rStyle w:val="afe"/>
                <w:rFonts w:hint="eastAsia"/>
                <w:noProof/>
                <w:color w:val="000000" w:themeColor="text1"/>
              </w:rPr>
              <w:t>工业园区主要用水效率指标计算方法</w:t>
            </w:r>
            <w:r w:rsidR="006140C7" w:rsidRPr="006140C7">
              <w:rPr>
                <w:rFonts w:hint="eastAsia"/>
                <w:noProof/>
                <w:webHidden/>
                <w:color w:val="000000" w:themeColor="text1"/>
              </w:rPr>
              <w:tab/>
            </w:r>
            <w:r w:rsidR="006140C7" w:rsidRPr="006140C7">
              <w:rPr>
                <w:rFonts w:hint="eastAsia"/>
                <w:noProof/>
                <w:webHidden/>
                <w:color w:val="000000" w:themeColor="text1"/>
              </w:rPr>
              <w:fldChar w:fldCharType="begin"/>
            </w:r>
            <w:r w:rsidR="006140C7" w:rsidRPr="006140C7">
              <w:rPr>
                <w:rFonts w:hint="eastAsia"/>
                <w:noProof/>
                <w:webHidden/>
                <w:color w:val="000000" w:themeColor="text1"/>
              </w:rPr>
              <w:instrText xml:space="preserve"> </w:instrText>
            </w:r>
            <w:r w:rsidR="006140C7" w:rsidRPr="006140C7">
              <w:rPr>
                <w:noProof/>
                <w:webHidden/>
                <w:color w:val="000000" w:themeColor="text1"/>
              </w:rPr>
              <w:instrText>PAGEREF _Toc175585615 \h</w:instrText>
            </w:r>
            <w:r w:rsidR="006140C7" w:rsidRPr="006140C7">
              <w:rPr>
                <w:rFonts w:hint="eastAsia"/>
                <w:noProof/>
                <w:webHidden/>
                <w:color w:val="000000" w:themeColor="text1"/>
              </w:rPr>
              <w:instrText xml:space="preserve"> </w:instrText>
            </w:r>
            <w:r w:rsidR="006140C7" w:rsidRPr="006140C7">
              <w:rPr>
                <w:rFonts w:hint="eastAsia"/>
                <w:noProof/>
                <w:webHidden/>
                <w:color w:val="000000" w:themeColor="text1"/>
              </w:rPr>
            </w:r>
            <w:r w:rsidR="006140C7" w:rsidRPr="006140C7">
              <w:rPr>
                <w:rFonts w:hint="eastAsia"/>
                <w:noProof/>
                <w:webHidden/>
                <w:color w:val="000000" w:themeColor="text1"/>
              </w:rPr>
              <w:fldChar w:fldCharType="separate"/>
            </w:r>
            <w:r w:rsidR="006140C7" w:rsidRPr="006140C7">
              <w:rPr>
                <w:noProof/>
                <w:webHidden/>
                <w:color w:val="000000" w:themeColor="text1"/>
              </w:rPr>
              <w:t>9</w:t>
            </w:r>
            <w:r w:rsidR="006140C7" w:rsidRPr="006140C7">
              <w:rPr>
                <w:rFonts w:hint="eastAsia"/>
                <w:noProof/>
                <w:webHidden/>
                <w:color w:val="000000" w:themeColor="text1"/>
              </w:rPr>
              <w:fldChar w:fldCharType="end"/>
            </w:r>
          </w:hyperlink>
        </w:p>
        <w:p w14:paraId="24869E84" w14:textId="534E7068" w:rsidR="00E34F08" w:rsidRPr="006140C7" w:rsidRDefault="006140C7" w:rsidP="006140C7">
          <w:pPr>
            <w:pStyle w:val="TOC1"/>
            <w:tabs>
              <w:tab w:val="right" w:leader="dot" w:pos="8296"/>
            </w:tabs>
            <w:ind w:firstLine="440"/>
            <w:rPr>
              <w:rFonts w:cs="Times New Roman"/>
              <w:color w:val="000000" w:themeColor="text1"/>
            </w:rPr>
          </w:pPr>
          <w:r w:rsidRPr="006140C7">
            <w:rPr>
              <w:rFonts w:cs="Times New Roman"/>
              <w:color w:val="000000" w:themeColor="text1"/>
              <w:sz w:val="22"/>
              <w:szCs w:val="21"/>
            </w:rPr>
            <w:fldChar w:fldCharType="end"/>
          </w:r>
        </w:p>
      </w:sdtContent>
    </w:sdt>
    <w:p w14:paraId="5B7BE89F" w14:textId="77777777" w:rsidR="00E34F08" w:rsidRPr="006140C7" w:rsidRDefault="00E34F08">
      <w:pPr>
        <w:ind w:firstLine="420"/>
        <w:rPr>
          <w:rFonts w:cs="Times New Roman"/>
          <w:color w:val="000000" w:themeColor="text1"/>
        </w:rPr>
      </w:pPr>
      <w:bookmarkStart w:id="15" w:name="_Toc8244198"/>
      <w:bookmarkStart w:id="16" w:name="_Toc8244612"/>
    </w:p>
    <w:p w14:paraId="1E7F34A2" w14:textId="77777777" w:rsidR="00C20F25" w:rsidRPr="006140C7" w:rsidRDefault="00C20F25">
      <w:pPr>
        <w:ind w:firstLine="420"/>
        <w:rPr>
          <w:rFonts w:cs="Times New Roman"/>
          <w:color w:val="000000" w:themeColor="text1"/>
        </w:rPr>
      </w:pPr>
    </w:p>
    <w:p w14:paraId="3A0BCC82" w14:textId="77777777" w:rsidR="00C20F25" w:rsidRPr="006140C7" w:rsidRDefault="00C20F25">
      <w:pPr>
        <w:ind w:firstLine="420"/>
        <w:rPr>
          <w:rFonts w:cs="Times New Roman"/>
          <w:color w:val="000000" w:themeColor="text1"/>
        </w:rPr>
      </w:pPr>
    </w:p>
    <w:p w14:paraId="46CDF85A" w14:textId="77777777" w:rsidR="00FE3C9E" w:rsidRPr="006140C7" w:rsidRDefault="00FE3C9E">
      <w:pPr>
        <w:ind w:firstLine="420"/>
        <w:rPr>
          <w:rFonts w:cs="Times New Roman"/>
          <w:color w:val="000000" w:themeColor="text1"/>
        </w:rPr>
      </w:pPr>
    </w:p>
    <w:p w14:paraId="3B97FE38" w14:textId="77777777" w:rsidR="00FE3C9E" w:rsidRPr="006140C7" w:rsidRDefault="00FE3C9E">
      <w:pPr>
        <w:ind w:firstLine="420"/>
        <w:rPr>
          <w:rFonts w:cs="Times New Roman"/>
          <w:color w:val="000000" w:themeColor="text1"/>
        </w:rPr>
        <w:sectPr w:rsidR="00FE3C9E" w:rsidRPr="006140C7">
          <w:headerReference w:type="default" r:id="rId15"/>
          <w:footerReference w:type="even" r:id="rId16"/>
          <w:footerReference w:type="default" r:id="rId17"/>
          <w:pgSz w:w="11906" w:h="16838"/>
          <w:pgMar w:top="1440" w:right="1800" w:bottom="1440" w:left="1800" w:header="1418" w:footer="851" w:gutter="0"/>
          <w:pgNumType w:fmt="upperRoman" w:start="1"/>
          <w:cols w:space="425"/>
          <w:docGrid w:type="lines" w:linePitch="312"/>
        </w:sectPr>
      </w:pPr>
    </w:p>
    <w:p w14:paraId="510077BE" w14:textId="0B82CA36" w:rsidR="00E34F08" w:rsidRPr="006140C7" w:rsidRDefault="00000000">
      <w:pPr>
        <w:pStyle w:val="aff1"/>
        <w:rPr>
          <w:rFonts w:ascii="Times New Roman"/>
          <w:color w:val="000000" w:themeColor="text1"/>
        </w:rPr>
      </w:pPr>
      <w:bookmarkStart w:id="17" w:name="_Toc175585593"/>
      <w:bookmarkEnd w:id="15"/>
      <w:bookmarkEnd w:id="16"/>
      <w:r w:rsidRPr="006140C7">
        <w:rPr>
          <w:rFonts w:ascii="Times New Roman"/>
          <w:color w:val="000000" w:themeColor="text1"/>
        </w:rPr>
        <w:lastRenderedPageBreak/>
        <w:t>前</w:t>
      </w:r>
      <w:r w:rsidR="005E22F2" w:rsidRPr="006140C7">
        <w:rPr>
          <w:rFonts w:ascii="Times New Roman" w:hint="eastAsia"/>
          <w:color w:val="000000" w:themeColor="text1"/>
        </w:rPr>
        <w:t xml:space="preserve">  </w:t>
      </w:r>
      <w:r w:rsidRPr="006140C7">
        <w:rPr>
          <w:rFonts w:ascii="Times New Roman"/>
          <w:color w:val="000000" w:themeColor="text1"/>
        </w:rPr>
        <w:t>言</w:t>
      </w:r>
      <w:bookmarkEnd w:id="17"/>
    </w:p>
    <w:p w14:paraId="19FEA638" w14:textId="77777777" w:rsidR="00E34F08" w:rsidRPr="006140C7" w:rsidRDefault="00000000">
      <w:pPr>
        <w:widowControl/>
        <w:spacing w:line="300" w:lineRule="auto"/>
        <w:ind w:firstLine="444"/>
        <w:rPr>
          <w:rFonts w:cs="Times New Roman"/>
          <w:bCs/>
          <w:color w:val="000000" w:themeColor="text1"/>
          <w:spacing w:val="6"/>
          <w:szCs w:val="21"/>
        </w:rPr>
      </w:pPr>
      <w:r w:rsidRPr="006140C7">
        <w:rPr>
          <w:rFonts w:cs="Times New Roman"/>
          <w:bCs/>
          <w:color w:val="000000" w:themeColor="text1"/>
          <w:spacing w:val="6"/>
          <w:szCs w:val="21"/>
        </w:rPr>
        <w:t>本文件</w:t>
      </w:r>
      <w:r w:rsidRPr="006140C7">
        <w:rPr>
          <w:rFonts w:cs="Times New Roman" w:hint="eastAsia"/>
          <w:bCs/>
          <w:color w:val="000000" w:themeColor="text1"/>
          <w:spacing w:val="6"/>
          <w:szCs w:val="21"/>
        </w:rPr>
        <w:t>按照</w:t>
      </w:r>
      <w:r w:rsidRPr="006140C7">
        <w:rPr>
          <w:rFonts w:cs="Times New Roman"/>
          <w:bCs/>
          <w:color w:val="000000" w:themeColor="text1"/>
          <w:spacing w:val="6"/>
          <w:szCs w:val="21"/>
        </w:rPr>
        <w:t>GB/T1.1</w:t>
      </w:r>
      <w:r w:rsidRPr="006140C7">
        <w:rPr>
          <w:rFonts w:cs="Times New Roman" w:hint="eastAsia"/>
          <w:bCs/>
          <w:color w:val="000000" w:themeColor="text1"/>
          <w:spacing w:val="6"/>
          <w:szCs w:val="21"/>
        </w:rPr>
        <w:t>—</w:t>
      </w:r>
      <w:r w:rsidRPr="006140C7">
        <w:rPr>
          <w:rFonts w:cs="Times New Roman"/>
          <w:bCs/>
          <w:color w:val="000000" w:themeColor="text1"/>
          <w:spacing w:val="6"/>
          <w:szCs w:val="21"/>
        </w:rPr>
        <w:t>2020</w:t>
      </w:r>
      <w:r w:rsidRPr="006140C7">
        <w:rPr>
          <w:rFonts w:cs="Times New Roman"/>
          <w:bCs/>
          <w:color w:val="000000" w:themeColor="text1"/>
          <w:spacing w:val="6"/>
          <w:szCs w:val="21"/>
        </w:rPr>
        <w:t>《标准化工作导则</w:t>
      </w:r>
      <w:r w:rsidRPr="006140C7">
        <w:rPr>
          <w:rFonts w:cs="Times New Roman"/>
          <w:bCs/>
          <w:color w:val="000000" w:themeColor="text1"/>
          <w:spacing w:val="6"/>
          <w:szCs w:val="21"/>
        </w:rPr>
        <w:t xml:space="preserve"> </w:t>
      </w:r>
      <w:r w:rsidRPr="006140C7">
        <w:rPr>
          <w:rFonts w:cs="Times New Roman"/>
          <w:bCs/>
          <w:color w:val="000000" w:themeColor="text1"/>
          <w:spacing w:val="6"/>
          <w:szCs w:val="21"/>
        </w:rPr>
        <w:t>第</w:t>
      </w:r>
      <w:r w:rsidRPr="006140C7">
        <w:rPr>
          <w:rFonts w:cs="Times New Roman"/>
          <w:bCs/>
          <w:color w:val="000000" w:themeColor="text1"/>
          <w:spacing w:val="6"/>
          <w:szCs w:val="21"/>
        </w:rPr>
        <w:t>1</w:t>
      </w:r>
      <w:r w:rsidRPr="006140C7">
        <w:rPr>
          <w:rFonts w:cs="Times New Roman"/>
          <w:bCs/>
          <w:color w:val="000000" w:themeColor="text1"/>
          <w:spacing w:val="6"/>
          <w:szCs w:val="21"/>
        </w:rPr>
        <w:t>部分：标准化文件的结构和起草规则》的规定起草。</w:t>
      </w:r>
    </w:p>
    <w:p w14:paraId="593B5EED" w14:textId="77777777" w:rsidR="00E34F08" w:rsidRPr="006140C7" w:rsidRDefault="00000000">
      <w:pPr>
        <w:widowControl/>
        <w:spacing w:line="300" w:lineRule="auto"/>
        <w:ind w:firstLine="444"/>
        <w:rPr>
          <w:rFonts w:cs="Times New Roman"/>
          <w:bCs/>
          <w:color w:val="000000" w:themeColor="text1"/>
          <w:spacing w:val="6"/>
          <w:szCs w:val="21"/>
        </w:rPr>
      </w:pPr>
      <w:r w:rsidRPr="006140C7">
        <w:rPr>
          <w:rFonts w:cs="Times New Roman"/>
          <w:bCs/>
          <w:color w:val="000000" w:themeColor="text1"/>
          <w:spacing w:val="6"/>
          <w:szCs w:val="21"/>
        </w:rPr>
        <w:t>请注意本文件的某些内容可能涉及专利。本文件的发布机构不承担识别专利的责任。</w:t>
      </w:r>
    </w:p>
    <w:p w14:paraId="55B586DC" w14:textId="77777777" w:rsidR="00E34F08" w:rsidRPr="006140C7" w:rsidRDefault="00000000">
      <w:pPr>
        <w:widowControl/>
        <w:spacing w:line="300" w:lineRule="auto"/>
        <w:ind w:firstLine="444"/>
        <w:rPr>
          <w:rFonts w:cs="Times New Roman"/>
          <w:bCs/>
          <w:color w:val="000000" w:themeColor="text1"/>
          <w:spacing w:val="6"/>
          <w:szCs w:val="21"/>
        </w:rPr>
      </w:pPr>
      <w:r w:rsidRPr="006140C7">
        <w:rPr>
          <w:rFonts w:cs="Times New Roman"/>
          <w:bCs/>
          <w:color w:val="000000" w:themeColor="text1"/>
          <w:spacing w:val="6"/>
          <w:szCs w:val="21"/>
        </w:rPr>
        <w:t>本文件由江苏省水利厅提出</w:t>
      </w:r>
      <w:r w:rsidRPr="006140C7">
        <w:rPr>
          <w:rFonts w:cs="Times New Roman" w:hint="eastAsia"/>
          <w:bCs/>
          <w:color w:val="000000" w:themeColor="text1"/>
          <w:spacing w:val="6"/>
          <w:szCs w:val="21"/>
        </w:rPr>
        <w:t>。</w:t>
      </w:r>
    </w:p>
    <w:p w14:paraId="30037AD1" w14:textId="77777777" w:rsidR="00E34F08" w:rsidRPr="006140C7" w:rsidRDefault="00000000">
      <w:pPr>
        <w:widowControl/>
        <w:spacing w:line="300" w:lineRule="auto"/>
        <w:ind w:firstLine="444"/>
        <w:rPr>
          <w:rFonts w:cs="Times New Roman"/>
          <w:bCs/>
          <w:color w:val="000000" w:themeColor="text1"/>
          <w:spacing w:val="6"/>
          <w:szCs w:val="21"/>
        </w:rPr>
      </w:pPr>
      <w:r w:rsidRPr="006140C7">
        <w:rPr>
          <w:rFonts w:cs="Times New Roman" w:hint="eastAsia"/>
          <w:bCs/>
          <w:color w:val="000000" w:themeColor="text1"/>
          <w:spacing w:val="6"/>
          <w:szCs w:val="21"/>
        </w:rPr>
        <w:t>江苏省水利厅、江苏省工业和信息化厅</w:t>
      </w:r>
      <w:r w:rsidRPr="006140C7">
        <w:rPr>
          <w:rFonts w:cs="Times New Roman"/>
          <w:bCs/>
          <w:color w:val="000000" w:themeColor="text1"/>
          <w:spacing w:val="6"/>
          <w:szCs w:val="21"/>
        </w:rPr>
        <w:t>归口。</w:t>
      </w:r>
    </w:p>
    <w:p w14:paraId="108B760D" w14:textId="77777777" w:rsidR="00E34F08" w:rsidRPr="006140C7" w:rsidRDefault="00000000">
      <w:pPr>
        <w:widowControl/>
        <w:spacing w:line="300" w:lineRule="auto"/>
        <w:ind w:firstLine="444"/>
        <w:rPr>
          <w:rFonts w:cs="Times New Roman"/>
          <w:bCs/>
          <w:color w:val="000000" w:themeColor="text1"/>
          <w:spacing w:val="6"/>
          <w:szCs w:val="21"/>
        </w:rPr>
      </w:pPr>
      <w:r w:rsidRPr="006140C7">
        <w:rPr>
          <w:rFonts w:cs="Times New Roman"/>
          <w:bCs/>
          <w:color w:val="000000" w:themeColor="text1"/>
          <w:spacing w:val="6"/>
          <w:szCs w:val="21"/>
        </w:rPr>
        <w:t>本文件起草单位：</w:t>
      </w:r>
      <w:r w:rsidRPr="006140C7">
        <w:rPr>
          <w:rFonts w:cs="Times New Roman" w:hint="eastAsia"/>
          <w:bCs/>
          <w:color w:val="000000" w:themeColor="text1"/>
          <w:spacing w:val="6"/>
          <w:szCs w:val="21"/>
        </w:rPr>
        <w:t>江苏省节约用水办公室、江苏省水资源服务中心、江苏省水利工程科技咨询股份有限公司。</w:t>
      </w:r>
    </w:p>
    <w:p w14:paraId="513C8732" w14:textId="751CDD29" w:rsidR="00E34F08" w:rsidRPr="006140C7" w:rsidRDefault="00000000">
      <w:pPr>
        <w:widowControl/>
        <w:spacing w:line="300" w:lineRule="auto"/>
        <w:ind w:firstLine="444"/>
        <w:rPr>
          <w:rFonts w:cs="Times New Roman"/>
          <w:bCs/>
          <w:color w:val="000000" w:themeColor="text1"/>
          <w:spacing w:val="6"/>
          <w:szCs w:val="21"/>
        </w:rPr>
      </w:pPr>
      <w:r w:rsidRPr="006140C7">
        <w:rPr>
          <w:rFonts w:cs="Times New Roman"/>
          <w:bCs/>
          <w:color w:val="000000" w:themeColor="text1"/>
          <w:spacing w:val="6"/>
          <w:szCs w:val="21"/>
        </w:rPr>
        <w:t>本文件主要起草人：</w:t>
      </w:r>
      <w:bookmarkStart w:id="18" w:name="_Hlk175577211"/>
      <w:r w:rsidRPr="006140C7">
        <w:rPr>
          <w:rFonts w:cs="Times New Roman" w:hint="eastAsia"/>
          <w:bCs/>
          <w:color w:val="000000" w:themeColor="text1"/>
          <w:spacing w:val="6"/>
          <w:szCs w:val="21"/>
        </w:rPr>
        <w:t>何菡丹、贡丽娟、陈松峰、孙伯明、孙振利、夏超凡、孙晓文、朱世云、</w:t>
      </w:r>
      <w:r w:rsidR="002F58DB" w:rsidRPr="006140C7">
        <w:rPr>
          <w:rFonts w:cs="Times New Roman" w:hint="eastAsia"/>
          <w:bCs/>
          <w:color w:val="000000" w:themeColor="text1"/>
          <w:spacing w:val="6"/>
          <w:szCs w:val="21"/>
        </w:rPr>
        <w:t>范博文、</w:t>
      </w:r>
      <w:r w:rsidRPr="006140C7">
        <w:rPr>
          <w:rFonts w:cs="Times New Roman" w:hint="eastAsia"/>
          <w:bCs/>
          <w:color w:val="000000" w:themeColor="text1"/>
          <w:spacing w:val="6"/>
          <w:szCs w:val="21"/>
        </w:rPr>
        <w:t>赵敏、莫李娟、陈双、冒云、张坤、王举国、王梓滔、华萍、孙雪纯。</w:t>
      </w:r>
      <w:bookmarkEnd w:id="18"/>
    </w:p>
    <w:p w14:paraId="27FF8B8C" w14:textId="77777777" w:rsidR="00E34F08" w:rsidRPr="006140C7" w:rsidRDefault="00E34F08">
      <w:pPr>
        <w:spacing w:beforeLines="100" w:before="312" w:afterLines="50" w:after="156"/>
        <w:ind w:firstLine="422"/>
        <w:rPr>
          <w:rFonts w:eastAsia="黑体" w:cs="Times New Roman"/>
          <w:b/>
          <w:color w:val="000000" w:themeColor="text1"/>
        </w:rPr>
      </w:pPr>
    </w:p>
    <w:p w14:paraId="119930B6" w14:textId="77777777" w:rsidR="00E34F08" w:rsidRPr="006140C7" w:rsidRDefault="00E34F08">
      <w:pPr>
        <w:pStyle w:val="af8"/>
        <w:spacing w:before="156"/>
        <w:ind w:firstLine="422"/>
        <w:rPr>
          <w:rFonts w:cs="Times New Roman"/>
          <w:color w:val="000000" w:themeColor="text1"/>
        </w:rPr>
        <w:sectPr w:rsidR="00E34F08" w:rsidRPr="006140C7">
          <w:headerReference w:type="even" r:id="rId18"/>
          <w:footerReference w:type="even" r:id="rId19"/>
          <w:footerReference w:type="default" r:id="rId20"/>
          <w:pgSz w:w="11906" w:h="16838"/>
          <w:pgMar w:top="1440" w:right="1800" w:bottom="1440" w:left="1800" w:header="1418" w:footer="851" w:gutter="0"/>
          <w:pgNumType w:fmt="upperRoman" w:start="1"/>
          <w:cols w:space="425"/>
          <w:docGrid w:type="lines" w:linePitch="312"/>
        </w:sectPr>
      </w:pPr>
      <w:bookmarkStart w:id="19" w:name="_Toc16835"/>
      <w:bookmarkStart w:id="20" w:name="_Toc450210575"/>
      <w:bookmarkStart w:id="21" w:name="_Toc8244613"/>
      <w:bookmarkStart w:id="22" w:name="_Toc8244199"/>
    </w:p>
    <w:p w14:paraId="3CEE6818" w14:textId="4D2D1B5D" w:rsidR="00E34F08" w:rsidRPr="006140C7" w:rsidRDefault="00000000">
      <w:pPr>
        <w:ind w:firstLineChars="0" w:firstLine="0"/>
        <w:jc w:val="center"/>
        <w:rPr>
          <w:rFonts w:eastAsia="黑体" w:cs="Times New Roman"/>
          <w:color w:val="000000" w:themeColor="text1"/>
          <w:sz w:val="32"/>
          <w:szCs w:val="32"/>
        </w:rPr>
      </w:pPr>
      <w:r w:rsidRPr="006140C7">
        <w:rPr>
          <w:rFonts w:eastAsia="黑体" w:cs="Times New Roman"/>
          <w:color w:val="000000" w:themeColor="text1"/>
          <w:sz w:val="32"/>
          <w:szCs w:val="32"/>
        </w:rPr>
        <w:lastRenderedPageBreak/>
        <w:t>工业园区</w:t>
      </w:r>
      <w:r w:rsidRPr="006140C7">
        <w:rPr>
          <w:rFonts w:eastAsia="黑体" w:cs="Times New Roman" w:hint="eastAsia"/>
          <w:color w:val="000000" w:themeColor="text1"/>
          <w:sz w:val="32"/>
          <w:szCs w:val="32"/>
        </w:rPr>
        <w:t>节水管理</w:t>
      </w:r>
      <w:r w:rsidR="0053485C" w:rsidRPr="006140C7">
        <w:rPr>
          <w:rFonts w:eastAsia="黑体" w:cs="Times New Roman" w:hint="eastAsia"/>
          <w:color w:val="000000" w:themeColor="text1"/>
          <w:sz w:val="32"/>
          <w:szCs w:val="32"/>
        </w:rPr>
        <w:t>技术</w:t>
      </w:r>
      <w:r w:rsidRPr="006140C7">
        <w:rPr>
          <w:rFonts w:eastAsia="黑体" w:cs="Times New Roman"/>
          <w:color w:val="000000" w:themeColor="text1"/>
          <w:sz w:val="32"/>
          <w:szCs w:val="32"/>
        </w:rPr>
        <w:t>规范</w:t>
      </w:r>
    </w:p>
    <w:p w14:paraId="211C407B" w14:textId="77777777" w:rsidR="00E34F08" w:rsidRPr="006140C7" w:rsidRDefault="00000000">
      <w:pPr>
        <w:pStyle w:val="1"/>
        <w:rPr>
          <w:rFonts w:hint="eastAsia"/>
          <w:color w:val="000000" w:themeColor="text1"/>
        </w:rPr>
      </w:pPr>
      <w:bookmarkStart w:id="23" w:name="_Toc175585594"/>
      <w:r w:rsidRPr="006140C7">
        <w:rPr>
          <w:color w:val="000000" w:themeColor="text1"/>
        </w:rPr>
        <w:t>范围</w:t>
      </w:r>
      <w:bookmarkEnd w:id="19"/>
      <w:bookmarkEnd w:id="20"/>
      <w:bookmarkEnd w:id="21"/>
      <w:bookmarkEnd w:id="22"/>
      <w:bookmarkEnd w:id="23"/>
    </w:p>
    <w:p w14:paraId="53E26767" w14:textId="786139DC" w:rsidR="00E34F08" w:rsidRPr="006140C7" w:rsidRDefault="00000000">
      <w:pPr>
        <w:widowControl/>
        <w:spacing w:line="300" w:lineRule="auto"/>
        <w:ind w:firstLine="444"/>
        <w:rPr>
          <w:rFonts w:cs="Times New Roman"/>
          <w:bCs/>
          <w:color w:val="000000" w:themeColor="text1"/>
          <w:spacing w:val="6"/>
          <w:szCs w:val="21"/>
        </w:rPr>
      </w:pPr>
      <w:r w:rsidRPr="006140C7">
        <w:rPr>
          <w:rFonts w:cs="Times New Roman"/>
          <w:bCs/>
          <w:color w:val="000000" w:themeColor="text1"/>
          <w:spacing w:val="6"/>
          <w:szCs w:val="21"/>
        </w:rPr>
        <w:t>本文件规定了工业园区</w:t>
      </w:r>
      <w:r w:rsidR="005238F9" w:rsidRPr="006140C7">
        <w:rPr>
          <w:rFonts w:cs="Times New Roman" w:hint="eastAsia"/>
          <w:bCs/>
          <w:color w:val="000000" w:themeColor="text1"/>
          <w:spacing w:val="6"/>
          <w:szCs w:val="21"/>
        </w:rPr>
        <w:t>节水管理</w:t>
      </w:r>
      <w:r w:rsidRPr="006140C7">
        <w:rPr>
          <w:rFonts w:cs="Times New Roman" w:hint="eastAsia"/>
          <w:bCs/>
          <w:color w:val="000000" w:themeColor="text1"/>
          <w:spacing w:val="6"/>
          <w:szCs w:val="21"/>
        </w:rPr>
        <w:t>的总体</w:t>
      </w:r>
      <w:r w:rsidR="005238F9" w:rsidRPr="006140C7">
        <w:rPr>
          <w:rFonts w:cs="Times New Roman" w:hint="eastAsia"/>
          <w:bCs/>
          <w:color w:val="000000" w:themeColor="text1"/>
          <w:spacing w:val="6"/>
          <w:szCs w:val="21"/>
        </w:rPr>
        <w:t>目标和</w:t>
      </w:r>
      <w:r w:rsidRPr="006140C7">
        <w:rPr>
          <w:rFonts w:cs="Times New Roman" w:hint="eastAsia"/>
          <w:bCs/>
          <w:color w:val="000000" w:themeColor="text1"/>
          <w:spacing w:val="6"/>
          <w:szCs w:val="21"/>
        </w:rPr>
        <w:t>要求、</w:t>
      </w:r>
      <w:r w:rsidR="005238F9" w:rsidRPr="006140C7">
        <w:rPr>
          <w:rFonts w:cs="Times New Roman" w:hint="eastAsia"/>
          <w:bCs/>
          <w:color w:val="000000" w:themeColor="text1"/>
          <w:spacing w:val="6"/>
          <w:szCs w:val="21"/>
        </w:rPr>
        <w:t>节水管理要求、节水设施要求、节水监管</w:t>
      </w:r>
      <w:r w:rsidRPr="006140C7">
        <w:rPr>
          <w:rFonts w:cs="Times New Roman" w:hint="eastAsia"/>
          <w:bCs/>
          <w:color w:val="000000" w:themeColor="text1"/>
          <w:spacing w:val="6"/>
          <w:szCs w:val="21"/>
        </w:rPr>
        <w:t>要求</w:t>
      </w:r>
      <w:bookmarkStart w:id="24" w:name="_Hlk166164296"/>
      <w:r w:rsidRPr="006140C7">
        <w:rPr>
          <w:rFonts w:cs="Times New Roman"/>
          <w:bCs/>
          <w:color w:val="000000" w:themeColor="text1"/>
          <w:spacing w:val="6"/>
          <w:szCs w:val="21"/>
        </w:rPr>
        <w:t>。</w:t>
      </w:r>
      <w:bookmarkEnd w:id="24"/>
    </w:p>
    <w:p w14:paraId="2FA5C784" w14:textId="4E78992A" w:rsidR="00E34F08" w:rsidRPr="006140C7" w:rsidRDefault="00000000">
      <w:pPr>
        <w:widowControl/>
        <w:spacing w:line="300" w:lineRule="auto"/>
        <w:ind w:firstLine="444"/>
        <w:rPr>
          <w:rFonts w:cs="Times New Roman"/>
          <w:bCs/>
          <w:color w:val="000000" w:themeColor="text1"/>
          <w:spacing w:val="6"/>
          <w:szCs w:val="21"/>
        </w:rPr>
      </w:pPr>
      <w:r w:rsidRPr="006140C7">
        <w:rPr>
          <w:rFonts w:cs="Times New Roman" w:hint="eastAsia"/>
          <w:bCs/>
          <w:color w:val="000000" w:themeColor="text1"/>
          <w:spacing w:val="6"/>
          <w:szCs w:val="21"/>
        </w:rPr>
        <w:t>本文件</w:t>
      </w:r>
      <w:bookmarkStart w:id="25" w:name="_Hlk172226637"/>
      <w:r w:rsidRPr="006140C7">
        <w:rPr>
          <w:rFonts w:cs="Times New Roman" w:hint="eastAsia"/>
          <w:bCs/>
          <w:color w:val="000000" w:themeColor="text1"/>
          <w:spacing w:val="6"/>
          <w:szCs w:val="21"/>
        </w:rPr>
        <w:t>适用于</w:t>
      </w:r>
      <w:bookmarkStart w:id="26" w:name="_Hlk172226863"/>
      <w:r w:rsidRPr="006140C7">
        <w:rPr>
          <w:rFonts w:cs="Times New Roman" w:hint="eastAsia"/>
          <w:bCs/>
          <w:color w:val="000000" w:themeColor="text1"/>
          <w:spacing w:val="6"/>
          <w:szCs w:val="21"/>
        </w:rPr>
        <w:t>工业园区</w:t>
      </w:r>
      <w:r w:rsidR="005238F9" w:rsidRPr="006140C7">
        <w:rPr>
          <w:rFonts w:cs="Times New Roman" w:hint="eastAsia"/>
          <w:bCs/>
          <w:color w:val="000000" w:themeColor="text1"/>
          <w:spacing w:val="6"/>
          <w:szCs w:val="21"/>
        </w:rPr>
        <w:t>进行</w:t>
      </w:r>
      <w:bookmarkEnd w:id="26"/>
      <w:r w:rsidR="00D8131F" w:rsidRPr="006140C7">
        <w:rPr>
          <w:rFonts w:cs="Times New Roman" w:hint="eastAsia"/>
          <w:bCs/>
          <w:color w:val="000000" w:themeColor="text1"/>
          <w:spacing w:val="6"/>
          <w:szCs w:val="21"/>
        </w:rPr>
        <w:t>节水管理</w:t>
      </w:r>
      <w:r w:rsidRPr="006140C7">
        <w:rPr>
          <w:rFonts w:cs="Times New Roman" w:hint="eastAsia"/>
          <w:bCs/>
          <w:color w:val="000000" w:themeColor="text1"/>
          <w:spacing w:val="6"/>
          <w:szCs w:val="21"/>
        </w:rPr>
        <w:t>。</w:t>
      </w:r>
    </w:p>
    <w:p w14:paraId="05E3D86A" w14:textId="77777777" w:rsidR="00E34F08" w:rsidRPr="006140C7" w:rsidRDefault="00000000">
      <w:pPr>
        <w:pStyle w:val="1"/>
        <w:rPr>
          <w:rFonts w:hint="eastAsia"/>
          <w:b/>
          <w:color w:val="000000" w:themeColor="text1"/>
        </w:rPr>
      </w:pPr>
      <w:bookmarkStart w:id="27" w:name="_Toc29762"/>
      <w:bookmarkStart w:id="28" w:name="_Toc8244614"/>
      <w:bookmarkStart w:id="29" w:name="_Toc8244200"/>
      <w:bookmarkStart w:id="30" w:name="_Toc450210576"/>
      <w:bookmarkStart w:id="31" w:name="_Toc175585595"/>
      <w:bookmarkEnd w:id="25"/>
      <w:r w:rsidRPr="006140C7">
        <w:rPr>
          <w:color w:val="000000" w:themeColor="text1"/>
        </w:rPr>
        <w:t>规范性引用文件</w:t>
      </w:r>
      <w:bookmarkEnd w:id="27"/>
      <w:bookmarkEnd w:id="28"/>
      <w:bookmarkEnd w:id="29"/>
      <w:bookmarkEnd w:id="30"/>
      <w:bookmarkEnd w:id="31"/>
    </w:p>
    <w:p w14:paraId="10F21C99" w14:textId="77777777" w:rsidR="00E34F08" w:rsidRPr="006140C7" w:rsidRDefault="00000000">
      <w:pPr>
        <w:widowControl/>
        <w:spacing w:line="300" w:lineRule="auto"/>
        <w:ind w:firstLine="444"/>
        <w:rPr>
          <w:rFonts w:cs="Times New Roman"/>
          <w:bCs/>
          <w:color w:val="000000" w:themeColor="text1"/>
          <w:spacing w:val="6"/>
          <w:szCs w:val="21"/>
        </w:rPr>
      </w:pPr>
      <w:r w:rsidRPr="006140C7">
        <w:rPr>
          <w:rFonts w:cs="Times New Roman"/>
          <w:bCs/>
          <w:color w:val="000000" w:themeColor="text1"/>
          <w:spacing w:val="6"/>
          <w:szCs w:val="21"/>
        </w:rPr>
        <w:t>下列</w:t>
      </w:r>
      <w:r w:rsidRPr="006140C7">
        <w:rPr>
          <w:rFonts w:cs="Times New Roman" w:hint="eastAsia"/>
          <w:bCs/>
          <w:color w:val="000000" w:themeColor="text1"/>
          <w:spacing w:val="6"/>
          <w:szCs w:val="21"/>
        </w:rPr>
        <w:t>文件</w:t>
      </w:r>
      <w:r w:rsidRPr="006140C7">
        <w:rPr>
          <w:rFonts w:cs="Times New Roman"/>
          <w:bCs/>
          <w:color w:val="000000" w:themeColor="text1"/>
          <w:spacing w:val="6"/>
          <w:szCs w:val="21"/>
        </w:rPr>
        <w:t>中的内容通过文中的规范性引用而构成本文件必不可少的条款。其中，注日期的引用</w:t>
      </w:r>
      <w:r w:rsidRPr="006140C7">
        <w:rPr>
          <w:rFonts w:cs="Times New Roman" w:hint="eastAsia"/>
          <w:bCs/>
          <w:color w:val="000000" w:themeColor="text1"/>
          <w:spacing w:val="6"/>
          <w:szCs w:val="21"/>
        </w:rPr>
        <w:t>文件</w:t>
      </w:r>
      <w:r w:rsidRPr="006140C7">
        <w:rPr>
          <w:rFonts w:cs="Times New Roman"/>
          <w:bCs/>
          <w:color w:val="000000" w:themeColor="text1"/>
          <w:spacing w:val="6"/>
          <w:szCs w:val="21"/>
        </w:rPr>
        <w:t>，仅该日期对应的版本适用于本文件；不注日期的引用</w:t>
      </w:r>
      <w:r w:rsidRPr="006140C7">
        <w:rPr>
          <w:rFonts w:cs="Times New Roman" w:hint="eastAsia"/>
          <w:bCs/>
          <w:color w:val="000000" w:themeColor="text1"/>
          <w:spacing w:val="6"/>
          <w:szCs w:val="21"/>
        </w:rPr>
        <w:t>文件</w:t>
      </w:r>
      <w:r w:rsidRPr="006140C7">
        <w:rPr>
          <w:rFonts w:cs="Times New Roman"/>
          <w:bCs/>
          <w:color w:val="000000" w:themeColor="text1"/>
          <w:spacing w:val="6"/>
          <w:szCs w:val="21"/>
        </w:rPr>
        <w:t>，其最新版本（包括所有的修改单）适用于本文件。</w:t>
      </w:r>
    </w:p>
    <w:p w14:paraId="333FD500" w14:textId="77777777" w:rsidR="00E34F08" w:rsidRPr="006140C7" w:rsidRDefault="00000000">
      <w:pPr>
        <w:widowControl/>
        <w:spacing w:line="300" w:lineRule="auto"/>
        <w:ind w:firstLine="444"/>
        <w:rPr>
          <w:rFonts w:cs="Times New Roman"/>
          <w:bCs/>
          <w:color w:val="000000" w:themeColor="text1"/>
          <w:spacing w:val="6"/>
          <w:szCs w:val="21"/>
        </w:rPr>
      </w:pPr>
      <w:r w:rsidRPr="006140C7">
        <w:rPr>
          <w:rFonts w:cs="Times New Roman"/>
          <w:bCs/>
          <w:color w:val="000000" w:themeColor="text1"/>
          <w:spacing w:val="6"/>
          <w:szCs w:val="21"/>
        </w:rPr>
        <w:t xml:space="preserve">GB/T 24789 </w:t>
      </w:r>
      <w:r w:rsidRPr="006140C7">
        <w:rPr>
          <w:rFonts w:cs="Times New Roman"/>
          <w:bCs/>
          <w:color w:val="000000" w:themeColor="text1"/>
          <w:spacing w:val="6"/>
          <w:szCs w:val="21"/>
        </w:rPr>
        <w:t>用水单位水计量器具配备和管理通则</w:t>
      </w:r>
    </w:p>
    <w:p w14:paraId="32DB3C6A" w14:textId="77777777" w:rsidR="00E34F08" w:rsidRPr="006140C7" w:rsidRDefault="00000000">
      <w:pPr>
        <w:widowControl/>
        <w:spacing w:line="300" w:lineRule="auto"/>
        <w:ind w:firstLine="444"/>
        <w:rPr>
          <w:rFonts w:cs="Times New Roman"/>
          <w:bCs/>
          <w:color w:val="000000" w:themeColor="text1"/>
          <w:spacing w:val="6"/>
          <w:szCs w:val="21"/>
        </w:rPr>
      </w:pPr>
      <w:r w:rsidRPr="006140C7">
        <w:rPr>
          <w:rFonts w:cs="Times New Roman"/>
          <w:bCs/>
          <w:color w:val="000000" w:themeColor="text1"/>
          <w:spacing w:val="6"/>
          <w:szCs w:val="21"/>
        </w:rPr>
        <w:t xml:space="preserve">GB/T 31436 </w:t>
      </w:r>
      <w:r w:rsidRPr="006140C7">
        <w:rPr>
          <w:rFonts w:cs="Times New Roman"/>
          <w:bCs/>
          <w:color w:val="000000" w:themeColor="text1"/>
          <w:spacing w:val="6"/>
          <w:szCs w:val="21"/>
        </w:rPr>
        <w:t>节水型卫生洁具</w:t>
      </w:r>
    </w:p>
    <w:p w14:paraId="1FA97910" w14:textId="77777777" w:rsidR="00E34F08" w:rsidRPr="006140C7" w:rsidRDefault="00000000">
      <w:pPr>
        <w:widowControl/>
        <w:spacing w:line="300" w:lineRule="auto"/>
        <w:ind w:firstLine="444"/>
        <w:rPr>
          <w:rFonts w:cs="Times New Roman"/>
          <w:bCs/>
          <w:color w:val="000000" w:themeColor="text1"/>
          <w:spacing w:val="6"/>
          <w:szCs w:val="21"/>
        </w:rPr>
      </w:pPr>
      <w:r w:rsidRPr="006140C7">
        <w:rPr>
          <w:rFonts w:cs="Times New Roman" w:hint="eastAsia"/>
          <w:bCs/>
          <w:color w:val="000000" w:themeColor="text1"/>
          <w:spacing w:val="6"/>
          <w:szCs w:val="21"/>
        </w:rPr>
        <w:t xml:space="preserve">GB/T 36575 </w:t>
      </w:r>
      <w:r w:rsidRPr="006140C7">
        <w:rPr>
          <w:rFonts w:cs="Times New Roman" w:hint="eastAsia"/>
          <w:bCs/>
          <w:color w:val="000000" w:themeColor="text1"/>
          <w:spacing w:val="6"/>
          <w:szCs w:val="21"/>
        </w:rPr>
        <w:t>产业园区水的分类使用及循环利用原则和要求</w:t>
      </w:r>
    </w:p>
    <w:p w14:paraId="43962A63" w14:textId="77777777" w:rsidR="00E34F08" w:rsidRPr="006140C7" w:rsidRDefault="00000000">
      <w:pPr>
        <w:widowControl/>
        <w:spacing w:line="300" w:lineRule="auto"/>
        <w:ind w:firstLine="444"/>
        <w:rPr>
          <w:rFonts w:cs="Times New Roman"/>
          <w:bCs/>
          <w:color w:val="000000" w:themeColor="text1"/>
          <w:spacing w:val="6"/>
          <w:szCs w:val="21"/>
        </w:rPr>
      </w:pPr>
      <w:r w:rsidRPr="006140C7">
        <w:rPr>
          <w:rFonts w:cs="Times New Roman" w:hint="eastAsia"/>
          <w:bCs/>
          <w:color w:val="000000" w:themeColor="text1"/>
          <w:spacing w:val="6"/>
          <w:szCs w:val="21"/>
        </w:rPr>
        <w:t xml:space="preserve">GB/T 43742 </w:t>
      </w:r>
      <w:r w:rsidRPr="006140C7">
        <w:rPr>
          <w:rFonts w:cs="Times New Roman" w:hint="eastAsia"/>
          <w:bCs/>
          <w:color w:val="000000" w:themeColor="text1"/>
          <w:spacing w:val="6"/>
          <w:szCs w:val="21"/>
        </w:rPr>
        <w:t>工业园区水回用指南</w:t>
      </w:r>
    </w:p>
    <w:p w14:paraId="72E4EE0E" w14:textId="77777777" w:rsidR="00E34F08" w:rsidRPr="006140C7" w:rsidRDefault="00000000">
      <w:pPr>
        <w:widowControl/>
        <w:spacing w:line="300" w:lineRule="auto"/>
        <w:ind w:firstLine="444"/>
        <w:rPr>
          <w:rFonts w:cs="Times New Roman"/>
          <w:bCs/>
          <w:color w:val="000000" w:themeColor="text1"/>
          <w:spacing w:val="6"/>
          <w:szCs w:val="21"/>
        </w:rPr>
      </w:pPr>
      <w:r w:rsidRPr="006140C7">
        <w:rPr>
          <w:rFonts w:cs="Times New Roman" w:hint="eastAsia"/>
          <w:bCs/>
          <w:color w:val="000000" w:themeColor="text1"/>
          <w:spacing w:val="6"/>
          <w:szCs w:val="21"/>
        </w:rPr>
        <w:t xml:space="preserve">GB/T 43477 </w:t>
      </w:r>
      <w:r w:rsidRPr="006140C7">
        <w:rPr>
          <w:rFonts w:cs="Times New Roman" w:hint="eastAsia"/>
          <w:bCs/>
          <w:color w:val="000000" w:themeColor="text1"/>
          <w:spacing w:val="6"/>
          <w:szCs w:val="21"/>
        </w:rPr>
        <w:t>节水型工业园区评价导则</w:t>
      </w:r>
    </w:p>
    <w:p w14:paraId="538D83F9" w14:textId="77777777" w:rsidR="00E34F08" w:rsidRPr="006140C7" w:rsidRDefault="00000000">
      <w:pPr>
        <w:widowControl/>
        <w:spacing w:line="300" w:lineRule="auto"/>
        <w:ind w:firstLine="444"/>
        <w:rPr>
          <w:rFonts w:cs="Times New Roman"/>
          <w:bCs/>
          <w:color w:val="000000" w:themeColor="text1"/>
          <w:spacing w:val="6"/>
          <w:szCs w:val="21"/>
        </w:rPr>
      </w:pPr>
      <w:r w:rsidRPr="006140C7">
        <w:rPr>
          <w:rFonts w:cs="Times New Roman"/>
          <w:bCs/>
          <w:color w:val="000000" w:themeColor="text1"/>
          <w:spacing w:val="6"/>
          <w:szCs w:val="21"/>
        </w:rPr>
        <w:t>GB/T 43824</w:t>
      </w:r>
      <w:r w:rsidRPr="006140C7">
        <w:rPr>
          <w:rFonts w:cs="Times New Roman" w:hint="eastAsia"/>
          <w:bCs/>
          <w:color w:val="000000" w:themeColor="text1"/>
          <w:spacing w:val="6"/>
          <w:szCs w:val="21"/>
        </w:rPr>
        <w:t xml:space="preserve"> </w:t>
      </w:r>
      <w:r w:rsidRPr="006140C7">
        <w:rPr>
          <w:rFonts w:cs="Times New Roman" w:hint="eastAsia"/>
          <w:bCs/>
          <w:color w:val="000000" w:themeColor="text1"/>
          <w:spacing w:val="6"/>
          <w:szCs w:val="21"/>
        </w:rPr>
        <w:t>村镇供水工程技术规范</w:t>
      </w:r>
    </w:p>
    <w:p w14:paraId="770CCF14" w14:textId="77777777" w:rsidR="00E34F08" w:rsidRPr="006140C7" w:rsidRDefault="00000000">
      <w:pPr>
        <w:widowControl/>
        <w:spacing w:line="300" w:lineRule="auto"/>
        <w:ind w:firstLine="444"/>
        <w:rPr>
          <w:rFonts w:cs="Times New Roman"/>
          <w:bCs/>
          <w:color w:val="000000" w:themeColor="text1"/>
          <w:spacing w:val="6"/>
          <w:szCs w:val="21"/>
        </w:rPr>
      </w:pPr>
      <w:r w:rsidRPr="006140C7">
        <w:rPr>
          <w:rFonts w:cs="Times New Roman" w:hint="eastAsia"/>
          <w:bCs/>
          <w:color w:val="000000" w:themeColor="text1"/>
          <w:spacing w:val="6"/>
          <w:szCs w:val="21"/>
        </w:rPr>
        <w:t xml:space="preserve">GB 50013 </w:t>
      </w:r>
      <w:r w:rsidRPr="006140C7">
        <w:rPr>
          <w:rFonts w:cs="Times New Roman" w:hint="eastAsia"/>
          <w:bCs/>
          <w:color w:val="000000" w:themeColor="text1"/>
          <w:spacing w:val="6"/>
          <w:szCs w:val="21"/>
        </w:rPr>
        <w:t>室外给水设计标准</w:t>
      </w:r>
    </w:p>
    <w:p w14:paraId="41713A7C" w14:textId="77777777" w:rsidR="00E34F08" w:rsidRPr="006140C7" w:rsidRDefault="00000000">
      <w:pPr>
        <w:widowControl/>
        <w:spacing w:line="300" w:lineRule="auto"/>
        <w:ind w:firstLine="420"/>
        <w:rPr>
          <w:rFonts w:cs="Times New Roman"/>
          <w:bCs/>
          <w:color w:val="000000" w:themeColor="text1"/>
          <w:spacing w:val="6"/>
          <w:szCs w:val="21"/>
        </w:rPr>
      </w:pPr>
      <w:r w:rsidRPr="006140C7">
        <w:rPr>
          <w:rFonts w:hint="eastAsia"/>
          <w:color w:val="000000" w:themeColor="text1"/>
        </w:rPr>
        <w:t xml:space="preserve">GB 50400 </w:t>
      </w:r>
      <w:r w:rsidRPr="006140C7">
        <w:rPr>
          <w:rFonts w:hint="eastAsia"/>
          <w:color w:val="000000" w:themeColor="text1"/>
        </w:rPr>
        <w:t>建筑与小区雨水控制及利用工程技术规范</w:t>
      </w:r>
    </w:p>
    <w:p w14:paraId="2FDD8994" w14:textId="77777777" w:rsidR="00E34F08" w:rsidRPr="006140C7" w:rsidRDefault="00000000">
      <w:pPr>
        <w:widowControl/>
        <w:spacing w:line="300" w:lineRule="auto"/>
        <w:ind w:firstLine="444"/>
        <w:rPr>
          <w:rFonts w:cs="Times New Roman"/>
          <w:bCs/>
          <w:color w:val="000000" w:themeColor="text1"/>
          <w:spacing w:val="6"/>
          <w:szCs w:val="21"/>
        </w:rPr>
      </w:pPr>
      <w:r w:rsidRPr="006140C7">
        <w:rPr>
          <w:rFonts w:cs="Times New Roman" w:hint="eastAsia"/>
          <w:bCs/>
          <w:color w:val="000000" w:themeColor="text1"/>
          <w:spacing w:val="6"/>
          <w:szCs w:val="21"/>
        </w:rPr>
        <w:t xml:space="preserve">GB 55010 </w:t>
      </w:r>
      <w:r w:rsidRPr="006140C7">
        <w:rPr>
          <w:rFonts w:cs="Times New Roman" w:hint="eastAsia"/>
          <w:bCs/>
          <w:color w:val="000000" w:themeColor="text1"/>
          <w:spacing w:val="6"/>
          <w:szCs w:val="21"/>
        </w:rPr>
        <w:t>供热工程项目规范</w:t>
      </w:r>
    </w:p>
    <w:p w14:paraId="60F3C722" w14:textId="77777777" w:rsidR="00E34F08" w:rsidRPr="006140C7" w:rsidRDefault="00000000">
      <w:pPr>
        <w:widowControl/>
        <w:spacing w:line="300" w:lineRule="auto"/>
        <w:ind w:firstLine="444"/>
        <w:rPr>
          <w:rFonts w:cs="Times New Roman"/>
          <w:bCs/>
          <w:color w:val="000000" w:themeColor="text1"/>
          <w:spacing w:val="6"/>
          <w:szCs w:val="21"/>
        </w:rPr>
      </w:pPr>
      <w:r w:rsidRPr="006140C7">
        <w:rPr>
          <w:rFonts w:cs="Times New Roman" w:hint="eastAsia"/>
          <w:bCs/>
          <w:color w:val="000000" w:themeColor="text1"/>
          <w:spacing w:val="6"/>
          <w:szCs w:val="21"/>
        </w:rPr>
        <w:t xml:space="preserve">GB 55026 </w:t>
      </w:r>
      <w:r w:rsidRPr="006140C7">
        <w:rPr>
          <w:rFonts w:cs="Times New Roman" w:hint="eastAsia"/>
          <w:bCs/>
          <w:color w:val="000000" w:themeColor="text1"/>
          <w:spacing w:val="6"/>
          <w:szCs w:val="21"/>
        </w:rPr>
        <w:t>城市给水工程项目规范</w:t>
      </w:r>
    </w:p>
    <w:p w14:paraId="032B516D" w14:textId="77777777" w:rsidR="00E34F08" w:rsidRPr="006140C7" w:rsidRDefault="00000000">
      <w:pPr>
        <w:widowControl/>
        <w:spacing w:line="300" w:lineRule="auto"/>
        <w:ind w:firstLine="444"/>
        <w:rPr>
          <w:rFonts w:cs="Times New Roman"/>
          <w:bCs/>
          <w:color w:val="000000" w:themeColor="text1"/>
          <w:spacing w:val="6"/>
          <w:szCs w:val="21"/>
        </w:rPr>
      </w:pPr>
      <w:r w:rsidRPr="006140C7">
        <w:rPr>
          <w:rFonts w:cs="Times New Roman" w:hint="eastAsia"/>
          <w:bCs/>
          <w:color w:val="000000" w:themeColor="text1"/>
          <w:spacing w:val="6"/>
          <w:szCs w:val="21"/>
        </w:rPr>
        <w:t xml:space="preserve">CJ/T 164 </w:t>
      </w:r>
      <w:r w:rsidRPr="006140C7">
        <w:rPr>
          <w:rFonts w:cs="Times New Roman" w:hint="eastAsia"/>
          <w:bCs/>
          <w:color w:val="000000" w:themeColor="text1"/>
          <w:spacing w:val="6"/>
          <w:szCs w:val="21"/>
        </w:rPr>
        <w:t>节水型生活用水器具</w:t>
      </w:r>
    </w:p>
    <w:p w14:paraId="2FDF6F8E" w14:textId="77777777" w:rsidR="00E34F08" w:rsidRPr="006140C7" w:rsidRDefault="00000000">
      <w:pPr>
        <w:pStyle w:val="1"/>
        <w:rPr>
          <w:rFonts w:hint="eastAsia"/>
          <w:b/>
          <w:color w:val="000000" w:themeColor="text1"/>
        </w:rPr>
      </w:pPr>
      <w:bookmarkStart w:id="32" w:name="_Toc450210577"/>
      <w:bookmarkStart w:id="33" w:name="_Toc8244201"/>
      <w:bookmarkStart w:id="34" w:name="_Toc21701"/>
      <w:bookmarkStart w:id="35" w:name="_Toc8244615"/>
      <w:bookmarkStart w:id="36" w:name="_Toc175585596"/>
      <w:r w:rsidRPr="006140C7">
        <w:rPr>
          <w:color w:val="000000" w:themeColor="text1"/>
        </w:rPr>
        <w:t>术语</w:t>
      </w:r>
      <w:bookmarkEnd w:id="32"/>
      <w:bookmarkEnd w:id="33"/>
      <w:bookmarkEnd w:id="34"/>
      <w:bookmarkEnd w:id="35"/>
      <w:r w:rsidRPr="006140C7">
        <w:rPr>
          <w:color w:val="000000" w:themeColor="text1"/>
        </w:rPr>
        <w:t>和定义</w:t>
      </w:r>
      <w:bookmarkEnd w:id="36"/>
    </w:p>
    <w:p w14:paraId="29C773D4" w14:textId="77777777" w:rsidR="00E34F08" w:rsidRPr="006140C7" w:rsidRDefault="00000000">
      <w:pPr>
        <w:widowControl/>
        <w:spacing w:line="300" w:lineRule="auto"/>
        <w:ind w:firstLine="444"/>
        <w:rPr>
          <w:rFonts w:cs="Times New Roman"/>
          <w:bCs/>
          <w:color w:val="000000" w:themeColor="text1"/>
          <w:spacing w:val="6"/>
          <w:szCs w:val="21"/>
        </w:rPr>
      </w:pPr>
      <w:bookmarkStart w:id="37" w:name="_Toc49421652"/>
      <w:bookmarkStart w:id="38" w:name="_Toc54040330"/>
      <w:bookmarkStart w:id="39" w:name="_Toc50197018"/>
      <w:r w:rsidRPr="006140C7">
        <w:rPr>
          <w:rFonts w:cs="Times New Roman"/>
          <w:bCs/>
          <w:color w:val="000000" w:themeColor="text1"/>
          <w:spacing w:val="6"/>
          <w:szCs w:val="21"/>
        </w:rPr>
        <w:t>下列术语和定义适用于本文件。</w:t>
      </w:r>
    </w:p>
    <w:p w14:paraId="63B3634E" w14:textId="77777777" w:rsidR="00E34F08" w:rsidRPr="006140C7" w:rsidRDefault="00000000">
      <w:pPr>
        <w:pStyle w:val="aff2"/>
        <w:rPr>
          <w:color w:val="000000" w:themeColor="text1"/>
        </w:rPr>
      </w:pPr>
      <w:r w:rsidRPr="006140C7">
        <w:rPr>
          <w:color w:val="000000" w:themeColor="text1"/>
        </w:rPr>
        <w:t>3.1</w:t>
      </w:r>
    </w:p>
    <w:p w14:paraId="73F598A0" w14:textId="4AE72866" w:rsidR="00E34F08" w:rsidRPr="006140C7" w:rsidRDefault="00000000">
      <w:pPr>
        <w:pStyle w:val="aff2"/>
        <w:ind w:firstLineChars="200" w:firstLine="420"/>
        <w:rPr>
          <w:color w:val="000000" w:themeColor="text1"/>
        </w:rPr>
      </w:pPr>
      <w:r w:rsidRPr="006140C7">
        <w:rPr>
          <w:color w:val="000000" w:themeColor="text1"/>
        </w:rPr>
        <w:t>工业园区</w:t>
      </w:r>
      <w:r w:rsidRPr="006140C7">
        <w:rPr>
          <w:color w:val="000000" w:themeColor="text1"/>
        </w:rPr>
        <w:t xml:space="preserve"> industrial park</w:t>
      </w:r>
      <w:r w:rsidR="00F2736F" w:rsidRPr="006140C7">
        <w:rPr>
          <w:rFonts w:hint="eastAsia"/>
          <w:color w:val="000000" w:themeColor="text1"/>
        </w:rPr>
        <w:t>s</w:t>
      </w:r>
    </w:p>
    <w:p w14:paraId="22ACDC74" w14:textId="4534B2FF" w:rsidR="00DD3DB6" w:rsidRPr="006140C7" w:rsidRDefault="00DD3DB6">
      <w:pPr>
        <w:widowControl/>
        <w:spacing w:line="300" w:lineRule="auto"/>
        <w:ind w:firstLine="444"/>
        <w:rPr>
          <w:rFonts w:cs="Times New Roman"/>
          <w:bCs/>
          <w:color w:val="000000" w:themeColor="text1"/>
          <w:spacing w:val="6"/>
          <w:szCs w:val="21"/>
        </w:rPr>
      </w:pPr>
      <w:bookmarkStart w:id="40" w:name="_Hlk161148913"/>
      <w:r w:rsidRPr="006140C7">
        <w:rPr>
          <w:rFonts w:cs="Times New Roman" w:hint="eastAsia"/>
          <w:bCs/>
          <w:color w:val="000000" w:themeColor="text1"/>
          <w:spacing w:val="6"/>
          <w:szCs w:val="21"/>
        </w:rPr>
        <w:t>具备明晰范围和统一管理机构，以产品制造和能源供给为主要功能，用地和用水类型均以工业为主的工业企业集聚区。</w:t>
      </w:r>
    </w:p>
    <w:p w14:paraId="5ADE5CF0" w14:textId="7B0F1C7C" w:rsidR="0081583A" w:rsidRPr="006140C7" w:rsidRDefault="0081583A" w:rsidP="0081583A">
      <w:pPr>
        <w:pStyle w:val="aff2"/>
        <w:rPr>
          <w:color w:val="000000" w:themeColor="text1"/>
        </w:rPr>
      </w:pPr>
      <w:r w:rsidRPr="006140C7">
        <w:rPr>
          <w:color w:val="000000" w:themeColor="text1"/>
        </w:rPr>
        <w:t>3.</w:t>
      </w:r>
      <w:r w:rsidRPr="006140C7">
        <w:rPr>
          <w:rFonts w:hint="eastAsia"/>
          <w:color w:val="000000" w:themeColor="text1"/>
        </w:rPr>
        <w:t>2</w:t>
      </w:r>
    </w:p>
    <w:p w14:paraId="1FA05023" w14:textId="1DF80FEA" w:rsidR="0081583A" w:rsidRPr="006140C7" w:rsidRDefault="0081583A" w:rsidP="0081583A">
      <w:pPr>
        <w:pStyle w:val="aff2"/>
        <w:ind w:firstLineChars="200" w:firstLine="420"/>
        <w:rPr>
          <w:color w:val="000000" w:themeColor="text1"/>
        </w:rPr>
      </w:pPr>
      <w:r w:rsidRPr="006140C7">
        <w:rPr>
          <w:rFonts w:hint="eastAsia"/>
          <w:color w:val="000000" w:themeColor="text1"/>
        </w:rPr>
        <w:t>非常规水源</w:t>
      </w:r>
      <w:r w:rsidRPr="006140C7">
        <w:rPr>
          <w:color w:val="000000" w:themeColor="text1"/>
        </w:rPr>
        <w:t xml:space="preserve"> </w:t>
      </w:r>
      <w:r w:rsidR="001A6E8C" w:rsidRPr="006140C7">
        <w:rPr>
          <w:color w:val="000000" w:themeColor="text1"/>
        </w:rPr>
        <w:t>unconventional water resources</w:t>
      </w:r>
    </w:p>
    <w:p w14:paraId="50DC771A" w14:textId="3E5D5EC7" w:rsidR="0081583A" w:rsidRPr="006140C7" w:rsidRDefault="0081583A">
      <w:pPr>
        <w:widowControl/>
        <w:spacing w:line="300" w:lineRule="auto"/>
        <w:ind w:firstLine="444"/>
        <w:rPr>
          <w:rFonts w:cs="Times New Roman"/>
          <w:bCs/>
          <w:color w:val="000000" w:themeColor="text1"/>
          <w:spacing w:val="6"/>
          <w:szCs w:val="21"/>
        </w:rPr>
      </w:pPr>
      <w:r w:rsidRPr="006140C7">
        <w:rPr>
          <w:rFonts w:cs="Times New Roman" w:hint="eastAsia"/>
          <w:bCs/>
          <w:color w:val="000000" w:themeColor="text1"/>
          <w:spacing w:val="6"/>
          <w:szCs w:val="21"/>
        </w:rPr>
        <w:t>经处理后可以利用或在一定条件下可直接利用的再生水、集蓄雨水、海水及海水淡化水、矿坑（井）水、微咸水等。</w:t>
      </w:r>
    </w:p>
    <w:p w14:paraId="1A86259F" w14:textId="7D8867F7" w:rsidR="0081583A" w:rsidRPr="006140C7" w:rsidRDefault="0081583A" w:rsidP="009979F8">
      <w:pPr>
        <w:widowControl/>
        <w:spacing w:line="300" w:lineRule="auto"/>
        <w:ind w:firstLine="444"/>
        <w:rPr>
          <w:rFonts w:cs="Times New Roman"/>
          <w:bCs/>
          <w:color w:val="000000" w:themeColor="text1"/>
          <w:spacing w:val="6"/>
          <w:szCs w:val="21"/>
        </w:rPr>
      </w:pPr>
      <w:r w:rsidRPr="006140C7">
        <w:rPr>
          <w:rFonts w:cs="Times New Roman" w:hint="eastAsia"/>
          <w:bCs/>
          <w:color w:val="000000" w:themeColor="text1"/>
          <w:spacing w:val="6"/>
          <w:szCs w:val="21"/>
        </w:rPr>
        <w:t>[</w:t>
      </w:r>
      <w:r w:rsidRPr="006140C7">
        <w:rPr>
          <w:rFonts w:cs="Times New Roman" w:hint="eastAsia"/>
          <w:bCs/>
          <w:color w:val="000000" w:themeColor="text1"/>
          <w:spacing w:val="6"/>
          <w:szCs w:val="21"/>
        </w:rPr>
        <w:t>来源：</w:t>
      </w:r>
      <w:r w:rsidRPr="006140C7">
        <w:rPr>
          <w:rFonts w:cs="Times New Roman"/>
          <w:bCs/>
          <w:color w:val="000000" w:themeColor="text1"/>
          <w:spacing w:val="6"/>
          <w:szCs w:val="21"/>
        </w:rPr>
        <w:t>GB/T 30943—2014</w:t>
      </w:r>
      <w:r w:rsidRPr="006140C7">
        <w:rPr>
          <w:rFonts w:cs="Times New Roman" w:hint="eastAsia"/>
          <w:bCs/>
          <w:color w:val="000000" w:themeColor="text1"/>
          <w:spacing w:val="6"/>
          <w:szCs w:val="21"/>
        </w:rPr>
        <w:t>，</w:t>
      </w:r>
      <w:r w:rsidR="009979F8" w:rsidRPr="006140C7">
        <w:rPr>
          <w:rFonts w:cs="Times New Roman" w:hint="eastAsia"/>
          <w:bCs/>
          <w:color w:val="000000" w:themeColor="text1"/>
          <w:spacing w:val="6"/>
          <w:szCs w:val="21"/>
        </w:rPr>
        <w:t>2.1.12</w:t>
      </w:r>
      <w:r w:rsidRPr="006140C7">
        <w:rPr>
          <w:rFonts w:cs="Times New Roman" w:hint="eastAsia"/>
          <w:bCs/>
          <w:color w:val="000000" w:themeColor="text1"/>
          <w:spacing w:val="6"/>
          <w:szCs w:val="21"/>
        </w:rPr>
        <w:t>，有修改</w:t>
      </w:r>
      <w:r w:rsidRPr="006140C7">
        <w:rPr>
          <w:rFonts w:cs="Times New Roman" w:hint="eastAsia"/>
          <w:bCs/>
          <w:color w:val="000000" w:themeColor="text1"/>
          <w:spacing w:val="6"/>
          <w:szCs w:val="21"/>
        </w:rPr>
        <w:t>]</w:t>
      </w:r>
    </w:p>
    <w:p w14:paraId="379FAA0F" w14:textId="40739F92" w:rsidR="00E34F08" w:rsidRPr="006140C7" w:rsidRDefault="00000000">
      <w:pPr>
        <w:pStyle w:val="1"/>
        <w:rPr>
          <w:rFonts w:hint="eastAsia"/>
          <w:color w:val="000000" w:themeColor="text1"/>
        </w:rPr>
      </w:pPr>
      <w:bookmarkStart w:id="41" w:name="_Toc175585597"/>
      <w:bookmarkStart w:id="42" w:name="_Toc50197019"/>
      <w:bookmarkStart w:id="43" w:name="_Toc49421653"/>
      <w:bookmarkStart w:id="44" w:name="_Toc54040331"/>
      <w:bookmarkEnd w:id="37"/>
      <w:bookmarkEnd w:id="38"/>
      <w:bookmarkEnd w:id="39"/>
      <w:bookmarkEnd w:id="40"/>
      <w:r w:rsidRPr="006140C7">
        <w:rPr>
          <w:rFonts w:hint="eastAsia"/>
          <w:color w:val="000000" w:themeColor="text1"/>
        </w:rPr>
        <w:lastRenderedPageBreak/>
        <w:t>总体</w:t>
      </w:r>
      <w:r w:rsidR="005E22F2" w:rsidRPr="006140C7">
        <w:rPr>
          <w:rFonts w:hint="eastAsia"/>
          <w:color w:val="000000" w:themeColor="text1"/>
        </w:rPr>
        <w:t>目标和</w:t>
      </w:r>
      <w:r w:rsidRPr="006140C7">
        <w:rPr>
          <w:rFonts w:hint="eastAsia"/>
          <w:color w:val="000000" w:themeColor="text1"/>
        </w:rPr>
        <w:t>要求</w:t>
      </w:r>
      <w:bookmarkEnd w:id="41"/>
    </w:p>
    <w:p w14:paraId="049722DE" w14:textId="4889183B" w:rsidR="005E22F2" w:rsidRPr="006140C7" w:rsidRDefault="00DD3DB6" w:rsidP="005E22F2">
      <w:pPr>
        <w:pStyle w:val="2"/>
        <w:rPr>
          <w:color w:val="000000" w:themeColor="text1"/>
        </w:rPr>
      </w:pPr>
      <w:bookmarkStart w:id="45" w:name="_Toc175585598"/>
      <w:r w:rsidRPr="006140C7">
        <w:rPr>
          <w:rFonts w:hint="eastAsia"/>
          <w:color w:val="000000" w:themeColor="text1"/>
        </w:rPr>
        <w:t xml:space="preserve">4.1 </w:t>
      </w:r>
      <w:r w:rsidR="005E22F2" w:rsidRPr="006140C7">
        <w:rPr>
          <w:rFonts w:hint="eastAsia"/>
          <w:color w:val="000000" w:themeColor="text1"/>
        </w:rPr>
        <w:t>总体目标</w:t>
      </w:r>
      <w:bookmarkEnd w:id="45"/>
    </w:p>
    <w:p w14:paraId="7095E159" w14:textId="14FED4D7" w:rsidR="005E22F2" w:rsidRPr="006140C7" w:rsidRDefault="00DD3DB6" w:rsidP="00DD3DB6">
      <w:pPr>
        <w:pStyle w:val="3"/>
        <w:rPr>
          <w:color w:val="000000" w:themeColor="text1"/>
        </w:rPr>
      </w:pPr>
      <w:r w:rsidRPr="006140C7">
        <w:rPr>
          <w:rFonts w:hint="eastAsia"/>
          <w:color w:val="000000" w:themeColor="text1"/>
        </w:rPr>
        <w:t>4.1.</w:t>
      </w:r>
      <w:r w:rsidR="005E22F2" w:rsidRPr="006140C7">
        <w:rPr>
          <w:rFonts w:hint="eastAsia"/>
          <w:color w:val="000000" w:themeColor="text1"/>
        </w:rPr>
        <w:t xml:space="preserve">1 </w:t>
      </w:r>
      <w:r w:rsidR="005E22F2" w:rsidRPr="006140C7">
        <w:rPr>
          <w:rFonts w:hint="eastAsia"/>
          <w:color w:val="000000" w:themeColor="text1"/>
        </w:rPr>
        <w:t>万元工业增加值用水量</w:t>
      </w:r>
    </w:p>
    <w:p w14:paraId="40F3134F" w14:textId="46335DB4" w:rsidR="005E22F2" w:rsidRPr="006140C7" w:rsidRDefault="00DD3DB6" w:rsidP="005E22F2">
      <w:pPr>
        <w:ind w:firstLine="420"/>
        <w:rPr>
          <w:color w:val="000000" w:themeColor="text1"/>
        </w:rPr>
      </w:pPr>
      <w:r w:rsidRPr="006140C7">
        <w:rPr>
          <w:rFonts w:hint="eastAsia"/>
          <w:color w:val="000000" w:themeColor="text1"/>
        </w:rPr>
        <w:t>工业园区</w:t>
      </w:r>
      <w:r w:rsidR="005E22F2" w:rsidRPr="006140C7">
        <w:rPr>
          <w:rFonts w:hint="eastAsia"/>
          <w:color w:val="000000" w:themeColor="text1"/>
        </w:rPr>
        <w:t>应提升工业用水效率和效益，万元工业增加值用水量应优于设区市整体水平。</w:t>
      </w:r>
    </w:p>
    <w:p w14:paraId="4838A0D4" w14:textId="710E6BDE" w:rsidR="005E22F2" w:rsidRPr="006140C7" w:rsidRDefault="00DD3DB6" w:rsidP="00DD3DB6">
      <w:pPr>
        <w:pStyle w:val="3"/>
        <w:rPr>
          <w:color w:val="000000" w:themeColor="text1"/>
        </w:rPr>
      </w:pPr>
      <w:r w:rsidRPr="006140C7">
        <w:rPr>
          <w:rFonts w:hint="eastAsia"/>
          <w:color w:val="000000" w:themeColor="text1"/>
        </w:rPr>
        <w:t>4.1.</w:t>
      </w:r>
      <w:r w:rsidR="005E22F2" w:rsidRPr="006140C7">
        <w:rPr>
          <w:rFonts w:hint="eastAsia"/>
          <w:color w:val="000000" w:themeColor="text1"/>
        </w:rPr>
        <w:t xml:space="preserve">2 </w:t>
      </w:r>
      <w:r w:rsidR="005E22F2" w:rsidRPr="006140C7">
        <w:rPr>
          <w:rFonts w:hint="eastAsia"/>
          <w:color w:val="000000" w:themeColor="text1"/>
        </w:rPr>
        <w:t>工业用水重复利用率</w:t>
      </w:r>
    </w:p>
    <w:p w14:paraId="3F7ECAC5" w14:textId="636F40EA" w:rsidR="005E22F2" w:rsidRPr="006140C7" w:rsidRDefault="00DD3DB6" w:rsidP="005E22F2">
      <w:pPr>
        <w:ind w:firstLine="420"/>
        <w:rPr>
          <w:color w:val="000000" w:themeColor="text1"/>
        </w:rPr>
      </w:pPr>
      <w:r w:rsidRPr="006140C7">
        <w:rPr>
          <w:rFonts w:hint="eastAsia"/>
          <w:color w:val="000000" w:themeColor="text1"/>
        </w:rPr>
        <w:t>工业园区</w:t>
      </w:r>
      <w:r w:rsidR="005E22F2" w:rsidRPr="006140C7">
        <w:rPr>
          <w:rFonts w:hint="eastAsia"/>
          <w:color w:val="000000" w:themeColor="text1"/>
        </w:rPr>
        <w:t>应加强水资源节约集约循环利用，工业用水重复利用率宜高于</w:t>
      </w:r>
      <w:r w:rsidR="005E22F2" w:rsidRPr="006140C7">
        <w:rPr>
          <w:rFonts w:hint="eastAsia"/>
          <w:color w:val="000000" w:themeColor="text1"/>
        </w:rPr>
        <w:t>94%</w:t>
      </w:r>
      <w:r w:rsidR="005E22F2" w:rsidRPr="006140C7">
        <w:rPr>
          <w:rFonts w:hint="eastAsia"/>
          <w:color w:val="000000" w:themeColor="text1"/>
        </w:rPr>
        <w:t>。</w:t>
      </w:r>
    </w:p>
    <w:p w14:paraId="7E35B4AA" w14:textId="130FA5DD" w:rsidR="005E22F2" w:rsidRPr="006140C7" w:rsidRDefault="00DD3DB6" w:rsidP="00DD3DB6">
      <w:pPr>
        <w:pStyle w:val="3"/>
        <w:rPr>
          <w:color w:val="000000" w:themeColor="text1"/>
        </w:rPr>
      </w:pPr>
      <w:r w:rsidRPr="006140C7">
        <w:rPr>
          <w:rFonts w:hint="eastAsia"/>
          <w:color w:val="000000" w:themeColor="text1"/>
        </w:rPr>
        <w:t>4.1.</w:t>
      </w:r>
      <w:r w:rsidR="005E22F2" w:rsidRPr="006140C7">
        <w:rPr>
          <w:rFonts w:hint="eastAsia"/>
          <w:color w:val="000000" w:themeColor="text1"/>
        </w:rPr>
        <w:t xml:space="preserve">3 </w:t>
      </w:r>
      <w:r w:rsidR="005E22F2" w:rsidRPr="006140C7">
        <w:rPr>
          <w:rFonts w:hint="eastAsia"/>
          <w:color w:val="000000" w:themeColor="text1"/>
        </w:rPr>
        <w:t>万元工业增加值污水排放量</w:t>
      </w:r>
    </w:p>
    <w:p w14:paraId="6D60DA70" w14:textId="3AD3C94B" w:rsidR="005E22F2" w:rsidRPr="006140C7" w:rsidRDefault="00DD3DB6" w:rsidP="005E22F2">
      <w:pPr>
        <w:ind w:firstLine="420"/>
        <w:rPr>
          <w:color w:val="000000" w:themeColor="text1"/>
        </w:rPr>
      </w:pPr>
      <w:r w:rsidRPr="006140C7">
        <w:rPr>
          <w:rFonts w:hint="eastAsia"/>
          <w:color w:val="000000" w:themeColor="text1"/>
        </w:rPr>
        <w:t>工业园区</w:t>
      </w:r>
      <w:r w:rsidR="005E22F2" w:rsidRPr="006140C7">
        <w:rPr>
          <w:rFonts w:hint="eastAsia"/>
          <w:color w:val="000000" w:themeColor="text1"/>
        </w:rPr>
        <w:t>应实施污水集中收集及处理，减少污水排放，万元工业增加值污水排放量应低于</w:t>
      </w:r>
      <w:r w:rsidR="005E22F2" w:rsidRPr="006140C7">
        <w:rPr>
          <w:rFonts w:hint="eastAsia"/>
          <w:color w:val="000000" w:themeColor="text1"/>
        </w:rPr>
        <w:t>7m</w:t>
      </w:r>
      <w:r w:rsidR="005E22F2" w:rsidRPr="006140C7">
        <w:rPr>
          <w:rFonts w:hint="eastAsia"/>
          <w:color w:val="000000" w:themeColor="text1"/>
        </w:rPr>
        <w:t>³</w:t>
      </w:r>
      <w:r w:rsidR="005E22F2" w:rsidRPr="006140C7">
        <w:rPr>
          <w:rFonts w:hint="eastAsia"/>
          <w:color w:val="000000" w:themeColor="text1"/>
        </w:rPr>
        <w:t>/</w:t>
      </w:r>
      <w:r w:rsidR="005E22F2" w:rsidRPr="006140C7">
        <w:rPr>
          <w:rFonts w:hint="eastAsia"/>
          <w:color w:val="000000" w:themeColor="text1"/>
        </w:rPr>
        <w:t>万元。</w:t>
      </w:r>
    </w:p>
    <w:p w14:paraId="053BE7C0" w14:textId="739A6EA3" w:rsidR="005E22F2" w:rsidRPr="006140C7" w:rsidRDefault="00DD3DB6" w:rsidP="00DD3DB6">
      <w:pPr>
        <w:pStyle w:val="3"/>
        <w:rPr>
          <w:color w:val="000000" w:themeColor="text1"/>
        </w:rPr>
      </w:pPr>
      <w:r w:rsidRPr="006140C7">
        <w:rPr>
          <w:rFonts w:hint="eastAsia"/>
          <w:color w:val="000000" w:themeColor="text1"/>
        </w:rPr>
        <w:t>4.1.</w:t>
      </w:r>
      <w:r w:rsidR="00C20F25" w:rsidRPr="006140C7">
        <w:rPr>
          <w:rFonts w:hint="eastAsia"/>
          <w:color w:val="000000" w:themeColor="text1"/>
        </w:rPr>
        <w:t>4</w:t>
      </w:r>
      <w:r w:rsidR="005E22F2" w:rsidRPr="006140C7">
        <w:rPr>
          <w:rFonts w:hint="eastAsia"/>
          <w:color w:val="000000" w:themeColor="text1"/>
        </w:rPr>
        <w:t xml:space="preserve"> </w:t>
      </w:r>
      <w:r w:rsidR="005E22F2" w:rsidRPr="006140C7">
        <w:rPr>
          <w:rFonts w:hint="eastAsia"/>
          <w:color w:val="000000" w:themeColor="text1"/>
        </w:rPr>
        <w:t>再生水利用率</w:t>
      </w:r>
    </w:p>
    <w:p w14:paraId="66365E14" w14:textId="48E640FE" w:rsidR="005E22F2" w:rsidRPr="006140C7" w:rsidRDefault="00DD3DB6" w:rsidP="005E22F2">
      <w:pPr>
        <w:ind w:firstLine="420"/>
        <w:rPr>
          <w:color w:val="000000" w:themeColor="text1"/>
        </w:rPr>
      </w:pPr>
      <w:r w:rsidRPr="006140C7">
        <w:rPr>
          <w:rFonts w:hint="eastAsia"/>
          <w:color w:val="000000" w:themeColor="text1"/>
        </w:rPr>
        <w:t>工业园区</w:t>
      </w:r>
      <w:r w:rsidR="005E22F2" w:rsidRPr="006140C7">
        <w:rPr>
          <w:rFonts w:hint="eastAsia"/>
          <w:color w:val="000000" w:themeColor="text1"/>
        </w:rPr>
        <w:t>应推进污水资源化利用，加强再生水利用设施建设，再生水利用率宜高于</w:t>
      </w:r>
      <w:r w:rsidR="005E22F2" w:rsidRPr="006140C7">
        <w:rPr>
          <w:rFonts w:hint="eastAsia"/>
          <w:color w:val="000000" w:themeColor="text1"/>
        </w:rPr>
        <w:t>30%</w:t>
      </w:r>
      <w:r w:rsidR="005E22F2" w:rsidRPr="006140C7">
        <w:rPr>
          <w:rFonts w:hint="eastAsia"/>
          <w:color w:val="000000" w:themeColor="text1"/>
        </w:rPr>
        <w:t>。</w:t>
      </w:r>
    </w:p>
    <w:p w14:paraId="1083D4E0" w14:textId="77777777" w:rsidR="00DF3CE3" w:rsidRPr="006140C7" w:rsidRDefault="00DF3CE3" w:rsidP="00DF3CE3">
      <w:pPr>
        <w:pStyle w:val="3"/>
        <w:rPr>
          <w:color w:val="000000" w:themeColor="text1"/>
        </w:rPr>
      </w:pPr>
      <w:r w:rsidRPr="006140C7">
        <w:rPr>
          <w:rFonts w:hint="eastAsia"/>
          <w:color w:val="000000" w:themeColor="text1"/>
        </w:rPr>
        <w:t xml:space="preserve">4.1.5 </w:t>
      </w:r>
      <w:r w:rsidRPr="006140C7">
        <w:rPr>
          <w:rFonts w:hint="eastAsia"/>
          <w:color w:val="000000" w:themeColor="text1"/>
        </w:rPr>
        <w:t>供水管网漏损率</w:t>
      </w:r>
    </w:p>
    <w:p w14:paraId="3CD46B1B" w14:textId="77777777" w:rsidR="00DF3CE3" w:rsidRPr="006140C7" w:rsidRDefault="00DF3CE3" w:rsidP="00DF3CE3">
      <w:pPr>
        <w:ind w:firstLine="420"/>
        <w:rPr>
          <w:color w:val="000000" w:themeColor="text1"/>
        </w:rPr>
      </w:pPr>
      <w:r w:rsidRPr="006140C7">
        <w:rPr>
          <w:rFonts w:hint="eastAsia"/>
          <w:color w:val="000000" w:themeColor="text1"/>
        </w:rPr>
        <w:t>工业园区应加强供水管网巡检维护，发现漏损及时维修、改造，区域供水管网漏损率应小于</w:t>
      </w:r>
      <w:r w:rsidRPr="006140C7">
        <w:rPr>
          <w:rFonts w:hint="eastAsia"/>
          <w:color w:val="000000" w:themeColor="text1"/>
        </w:rPr>
        <w:t>9%</w:t>
      </w:r>
      <w:r w:rsidRPr="006140C7">
        <w:rPr>
          <w:rFonts w:hint="eastAsia"/>
          <w:color w:val="000000" w:themeColor="text1"/>
        </w:rPr>
        <w:t>，且优于设区市整体水平。</w:t>
      </w:r>
    </w:p>
    <w:p w14:paraId="50087125" w14:textId="12A70326" w:rsidR="00DF3CE3" w:rsidRPr="006140C7" w:rsidRDefault="00DF3CE3" w:rsidP="00DF3CE3">
      <w:pPr>
        <w:pStyle w:val="3"/>
        <w:rPr>
          <w:color w:val="000000" w:themeColor="text1"/>
        </w:rPr>
      </w:pPr>
      <w:r w:rsidRPr="006140C7">
        <w:rPr>
          <w:rFonts w:hint="eastAsia"/>
          <w:color w:val="000000" w:themeColor="text1"/>
        </w:rPr>
        <w:t xml:space="preserve">4.1.6 </w:t>
      </w:r>
      <w:r w:rsidRPr="006140C7">
        <w:rPr>
          <w:rFonts w:hint="eastAsia"/>
          <w:color w:val="000000" w:themeColor="text1"/>
        </w:rPr>
        <w:t>计划用水管理率</w:t>
      </w:r>
    </w:p>
    <w:p w14:paraId="772FE2DE" w14:textId="3A39D4F8" w:rsidR="00DF3CE3" w:rsidRPr="006140C7" w:rsidRDefault="00DF3CE3" w:rsidP="00DF3CE3">
      <w:pPr>
        <w:ind w:firstLine="420"/>
        <w:rPr>
          <w:color w:val="000000" w:themeColor="text1"/>
        </w:rPr>
      </w:pPr>
      <w:r w:rsidRPr="006140C7">
        <w:rPr>
          <w:rFonts w:hint="eastAsia"/>
          <w:color w:val="000000" w:themeColor="text1"/>
        </w:rPr>
        <w:t>工业园区内自备水源取用水单位和使用公共供水水量达到设区市规定规模的非居民用水单位应全部纳入计划用水管理，计划用水管理率应达到</w:t>
      </w:r>
      <w:r w:rsidRPr="006140C7">
        <w:rPr>
          <w:rFonts w:hint="eastAsia"/>
          <w:color w:val="000000" w:themeColor="text1"/>
        </w:rPr>
        <w:t>100%</w:t>
      </w:r>
      <w:r w:rsidRPr="006140C7">
        <w:rPr>
          <w:rFonts w:hint="eastAsia"/>
          <w:color w:val="000000" w:themeColor="text1"/>
        </w:rPr>
        <w:t>。</w:t>
      </w:r>
    </w:p>
    <w:p w14:paraId="18E6D01C" w14:textId="41A85A28" w:rsidR="005E22F2" w:rsidRPr="006140C7" w:rsidRDefault="00DD3DB6" w:rsidP="00DD3DB6">
      <w:pPr>
        <w:pStyle w:val="3"/>
        <w:rPr>
          <w:color w:val="000000" w:themeColor="text1"/>
        </w:rPr>
      </w:pPr>
      <w:r w:rsidRPr="006140C7">
        <w:rPr>
          <w:rFonts w:hint="eastAsia"/>
          <w:color w:val="000000" w:themeColor="text1"/>
        </w:rPr>
        <w:t>4.1.</w:t>
      </w:r>
      <w:r w:rsidR="00DF3CE3" w:rsidRPr="006140C7">
        <w:rPr>
          <w:rFonts w:hint="eastAsia"/>
          <w:color w:val="000000" w:themeColor="text1"/>
        </w:rPr>
        <w:t>7</w:t>
      </w:r>
      <w:r w:rsidR="005E22F2" w:rsidRPr="006140C7">
        <w:rPr>
          <w:rFonts w:hint="eastAsia"/>
          <w:color w:val="000000" w:themeColor="text1"/>
        </w:rPr>
        <w:t xml:space="preserve"> </w:t>
      </w:r>
      <w:r w:rsidR="003B630F" w:rsidRPr="006140C7">
        <w:rPr>
          <w:rFonts w:hint="eastAsia"/>
          <w:color w:val="000000" w:themeColor="text1"/>
        </w:rPr>
        <w:t>用水定额</w:t>
      </w:r>
      <w:r w:rsidR="005E22F2" w:rsidRPr="006140C7">
        <w:rPr>
          <w:rFonts w:hint="eastAsia"/>
          <w:color w:val="000000" w:themeColor="text1"/>
        </w:rPr>
        <w:t>达标率</w:t>
      </w:r>
    </w:p>
    <w:p w14:paraId="684D2A21" w14:textId="0204ECDC" w:rsidR="005E22F2" w:rsidRPr="006140C7" w:rsidRDefault="00DD3DB6" w:rsidP="005E22F2">
      <w:pPr>
        <w:ind w:firstLine="420"/>
        <w:rPr>
          <w:color w:val="000000" w:themeColor="text1"/>
        </w:rPr>
      </w:pPr>
      <w:r w:rsidRPr="006140C7">
        <w:rPr>
          <w:rFonts w:hint="eastAsia"/>
          <w:color w:val="000000" w:themeColor="text1"/>
        </w:rPr>
        <w:t>工业园区</w:t>
      </w:r>
      <w:r w:rsidR="005E22F2" w:rsidRPr="006140C7">
        <w:rPr>
          <w:rFonts w:hint="eastAsia"/>
          <w:color w:val="000000" w:themeColor="text1"/>
        </w:rPr>
        <w:t>应组织企业开展</w:t>
      </w:r>
      <w:r w:rsidR="003B630F" w:rsidRPr="006140C7">
        <w:rPr>
          <w:rFonts w:hint="eastAsia"/>
          <w:color w:val="000000" w:themeColor="text1"/>
        </w:rPr>
        <w:t>用水定额</w:t>
      </w:r>
      <w:r w:rsidR="005E22F2" w:rsidRPr="006140C7">
        <w:rPr>
          <w:rFonts w:hint="eastAsia"/>
          <w:color w:val="000000" w:themeColor="text1"/>
        </w:rPr>
        <w:t>对标达标工作，园区主要产品</w:t>
      </w:r>
      <w:r w:rsidR="003B630F" w:rsidRPr="006140C7">
        <w:rPr>
          <w:rFonts w:hint="eastAsia"/>
          <w:color w:val="000000" w:themeColor="text1"/>
        </w:rPr>
        <w:t>用水定额</w:t>
      </w:r>
      <w:proofErr w:type="gramStart"/>
      <w:r w:rsidR="005E22F2" w:rsidRPr="006140C7">
        <w:rPr>
          <w:rFonts w:hint="eastAsia"/>
          <w:color w:val="000000" w:themeColor="text1"/>
        </w:rPr>
        <w:t>通用值</w:t>
      </w:r>
      <w:proofErr w:type="gramEnd"/>
      <w:r w:rsidR="005E22F2" w:rsidRPr="006140C7">
        <w:rPr>
          <w:rFonts w:hint="eastAsia"/>
          <w:color w:val="000000" w:themeColor="text1"/>
        </w:rPr>
        <w:t>达标率应达到</w:t>
      </w:r>
      <w:r w:rsidR="005E22F2" w:rsidRPr="006140C7">
        <w:rPr>
          <w:rFonts w:hint="eastAsia"/>
          <w:color w:val="000000" w:themeColor="text1"/>
        </w:rPr>
        <w:t>100%</w:t>
      </w:r>
      <w:r w:rsidR="005E22F2" w:rsidRPr="006140C7">
        <w:rPr>
          <w:rFonts w:hint="eastAsia"/>
          <w:color w:val="000000" w:themeColor="text1"/>
        </w:rPr>
        <w:t>，先进值达标率宜高于</w:t>
      </w:r>
      <w:r w:rsidR="005E22F2" w:rsidRPr="006140C7">
        <w:rPr>
          <w:rFonts w:hint="eastAsia"/>
          <w:color w:val="000000" w:themeColor="text1"/>
        </w:rPr>
        <w:t>20%</w:t>
      </w:r>
      <w:r w:rsidR="005E22F2" w:rsidRPr="006140C7">
        <w:rPr>
          <w:rFonts w:hint="eastAsia"/>
          <w:color w:val="000000" w:themeColor="text1"/>
        </w:rPr>
        <w:t>。</w:t>
      </w:r>
    </w:p>
    <w:p w14:paraId="15BCD82C" w14:textId="2265021E" w:rsidR="005E22F2" w:rsidRPr="006140C7" w:rsidRDefault="00DD3DB6" w:rsidP="005E22F2">
      <w:pPr>
        <w:pStyle w:val="2"/>
        <w:rPr>
          <w:color w:val="000000" w:themeColor="text1"/>
        </w:rPr>
      </w:pPr>
      <w:bookmarkStart w:id="46" w:name="_Toc175585599"/>
      <w:r w:rsidRPr="006140C7">
        <w:rPr>
          <w:rFonts w:hint="eastAsia"/>
          <w:color w:val="000000" w:themeColor="text1"/>
        </w:rPr>
        <w:t xml:space="preserve">4.2 </w:t>
      </w:r>
      <w:r w:rsidR="005E22F2" w:rsidRPr="006140C7">
        <w:rPr>
          <w:rFonts w:hint="eastAsia"/>
          <w:color w:val="000000" w:themeColor="text1"/>
        </w:rPr>
        <w:t>总体要求</w:t>
      </w:r>
      <w:bookmarkEnd w:id="46"/>
    </w:p>
    <w:p w14:paraId="6465CD1C" w14:textId="346F8DD6" w:rsidR="005E22F2" w:rsidRPr="006140C7" w:rsidRDefault="002E693D" w:rsidP="00DD3DB6">
      <w:pPr>
        <w:ind w:firstLineChars="0" w:firstLine="0"/>
        <w:rPr>
          <w:color w:val="000000" w:themeColor="text1"/>
        </w:rPr>
      </w:pPr>
      <w:r w:rsidRPr="006140C7">
        <w:rPr>
          <w:rFonts w:hint="eastAsia"/>
          <w:color w:val="000000" w:themeColor="text1"/>
        </w:rPr>
        <w:t>4.2.</w:t>
      </w:r>
      <w:r w:rsidR="005E22F2" w:rsidRPr="006140C7">
        <w:rPr>
          <w:rFonts w:hint="eastAsia"/>
          <w:color w:val="000000" w:themeColor="text1"/>
        </w:rPr>
        <w:t xml:space="preserve">1 </w:t>
      </w:r>
      <w:r w:rsidR="005E22F2" w:rsidRPr="006140C7">
        <w:rPr>
          <w:rFonts w:hint="eastAsia"/>
          <w:color w:val="000000" w:themeColor="text1"/>
        </w:rPr>
        <w:t>工业园区规划、设计、建设、运行与管理各阶段应坚持节水优先，优化产业布局，引导企业按照布局合理、产业协同、资源节约、生态环保的原则集聚发展，推进科学配水、优水优用。</w:t>
      </w:r>
    </w:p>
    <w:p w14:paraId="307A9127" w14:textId="7CCAABF5" w:rsidR="005E22F2" w:rsidRPr="006140C7" w:rsidRDefault="002E693D" w:rsidP="00DD3DB6">
      <w:pPr>
        <w:ind w:firstLineChars="0" w:firstLine="0"/>
        <w:rPr>
          <w:color w:val="000000" w:themeColor="text1"/>
        </w:rPr>
      </w:pPr>
      <w:r w:rsidRPr="006140C7">
        <w:rPr>
          <w:rFonts w:hint="eastAsia"/>
          <w:color w:val="000000" w:themeColor="text1"/>
        </w:rPr>
        <w:t>4.2.</w:t>
      </w:r>
      <w:r w:rsidR="005E22F2" w:rsidRPr="006140C7">
        <w:rPr>
          <w:rFonts w:hint="eastAsia"/>
          <w:color w:val="000000" w:themeColor="text1"/>
        </w:rPr>
        <w:t xml:space="preserve">2 </w:t>
      </w:r>
      <w:r w:rsidR="005E22F2" w:rsidRPr="006140C7">
        <w:rPr>
          <w:rFonts w:hint="eastAsia"/>
          <w:color w:val="000000" w:themeColor="text1"/>
        </w:rPr>
        <w:t>工业园区应坚持以水定产，综合考虑区域水资源条件、工业发展水平、经济和人口规模及发展需求等因素，开展规划水资源论证或开发区水资源论证，设置行业和</w:t>
      </w:r>
      <w:proofErr w:type="gramStart"/>
      <w:r w:rsidR="005E22F2" w:rsidRPr="006140C7">
        <w:rPr>
          <w:rFonts w:hint="eastAsia"/>
          <w:color w:val="000000" w:themeColor="text1"/>
        </w:rPr>
        <w:t>产品水效准入</w:t>
      </w:r>
      <w:proofErr w:type="gramEnd"/>
      <w:r w:rsidR="005E22F2" w:rsidRPr="006140C7">
        <w:rPr>
          <w:rFonts w:hint="eastAsia"/>
          <w:color w:val="000000" w:themeColor="text1"/>
        </w:rPr>
        <w:t>标准清单。</w:t>
      </w:r>
    </w:p>
    <w:p w14:paraId="29638B8F" w14:textId="4541F05A" w:rsidR="00DD3DB6" w:rsidRPr="006140C7" w:rsidRDefault="002E693D" w:rsidP="0081583A">
      <w:pPr>
        <w:ind w:firstLineChars="0" w:firstLine="0"/>
        <w:rPr>
          <w:color w:val="000000" w:themeColor="text1"/>
        </w:rPr>
      </w:pPr>
      <w:r w:rsidRPr="006140C7">
        <w:rPr>
          <w:rFonts w:hint="eastAsia"/>
          <w:color w:val="000000" w:themeColor="text1"/>
        </w:rPr>
        <w:t>4.2.</w:t>
      </w:r>
      <w:r w:rsidR="00DD3DB6" w:rsidRPr="006140C7">
        <w:rPr>
          <w:rFonts w:hint="eastAsia"/>
          <w:color w:val="000000" w:themeColor="text1"/>
        </w:rPr>
        <w:t xml:space="preserve">3 </w:t>
      </w:r>
      <w:r w:rsidR="00DD3DB6" w:rsidRPr="006140C7">
        <w:rPr>
          <w:rFonts w:hint="eastAsia"/>
          <w:color w:val="000000" w:themeColor="text1"/>
        </w:rPr>
        <w:t>工业园区应</w:t>
      </w:r>
      <w:r w:rsidR="003C11EC" w:rsidRPr="006140C7">
        <w:rPr>
          <w:rFonts w:hint="eastAsia"/>
          <w:color w:val="000000" w:themeColor="text1"/>
        </w:rPr>
        <w:t>加强水资源优化配置，</w:t>
      </w:r>
      <w:r w:rsidR="0081583A" w:rsidRPr="006140C7">
        <w:rPr>
          <w:rFonts w:hint="eastAsia"/>
          <w:color w:val="000000" w:themeColor="text1"/>
        </w:rPr>
        <w:t>统筹考虑区域水资源禀赋、承载能力与发展需求，</w:t>
      </w:r>
      <w:r w:rsidR="0081583A" w:rsidRPr="006140C7">
        <w:rPr>
          <w:rFonts w:hint="eastAsia"/>
          <w:color w:val="000000" w:themeColor="text1"/>
        </w:rPr>
        <w:lastRenderedPageBreak/>
        <w:t>将非常规水源纳入水资源统一配置，</w:t>
      </w:r>
      <w:r w:rsidR="003C11EC" w:rsidRPr="006140C7">
        <w:rPr>
          <w:rFonts w:hint="eastAsia"/>
          <w:color w:val="000000" w:themeColor="text1"/>
        </w:rPr>
        <w:t>具体要求如下：</w:t>
      </w:r>
    </w:p>
    <w:p w14:paraId="5AAC5153" w14:textId="391F7213" w:rsidR="005E5309" w:rsidRPr="006140C7" w:rsidRDefault="003C11EC" w:rsidP="005E5309">
      <w:pPr>
        <w:ind w:firstLine="420"/>
        <w:rPr>
          <w:color w:val="000000" w:themeColor="text1"/>
        </w:rPr>
      </w:pPr>
      <w:r w:rsidRPr="006140C7">
        <w:rPr>
          <w:rFonts w:hint="eastAsia"/>
          <w:color w:val="000000" w:themeColor="text1"/>
        </w:rPr>
        <w:t>a</w:t>
      </w:r>
      <w:r w:rsidRPr="006140C7">
        <w:rPr>
          <w:rFonts w:hint="eastAsia"/>
          <w:color w:val="000000" w:themeColor="text1"/>
        </w:rPr>
        <w:t>）</w:t>
      </w:r>
      <w:r w:rsidR="005E5309" w:rsidRPr="006140C7">
        <w:rPr>
          <w:rFonts w:hint="eastAsia"/>
          <w:color w:val="000000" w:themeColor="text1"/>
        </w:rPr>
        <w:t>企业工业用水宜优先采用再生水、集蓄雨水、海水及海水淡化水等非常规水源；</w:t>
      </w:r>
    </w:p>
    <w:p w14:paraId="1FB8BA11" w14:textId="645428FC" w:rsidR="005E5309" w:rsidRPr="006140C7" w:rsidRDefault="005E5309" w:rsidP="005E5309">
      <w:pPr>
        <w:ind w:firstLine="420"/>
        <w:rPr>
          <w:color w:val="000000" w:themeColor="text1"/>
        </w:rPr>
      </w:pPr>
      <w:r w:rsidRPr="006140C7">
        <w:rPr>
          <w:rFonts w:hint="eastAsia"/>
          <w:color w:val="000000" w:themeColor="text1"/>
        </w:rPr>
        <w:t>b</w:t>
      </w:r>
      <w:r w:rsidRPr="006140C7">
        <w:rPr>
          <w:rFonts w:hint="eastAsia"/>
          <w:color w:val="000000" w:themeColor="text1"/>
        </w:rPr>
        <w:t>）居民饮用水、洗涤用水、淋浴用水等与人体接触的生活用水应采用市政自来水，一般不采用自备水源；</w:t>
      </w:r>
    </w:p>
    <w:p w14:paraId="0CC6DAA5" w14:textId="442517BF" w:rsidR="005E5309" w:rsidRPr="006140C7" w:rsidRDefault="005E5309" w:rsidP="005E5309">
      <w:pPr>
        <w:ind w:firstLine="420"/>
        <w:rPr>
          <w:color w:val="000000" w:themeColor="text1"/>
        </w:rPr>
      </w:pPr>
      <w:r w:rsidRPr="006140C7">
        <w:rPr>
          <w:rFonts w:hint="eastAsia"/>
          <w:color w:val="000000" w:themeColor="text1"/>
        </w:rPr>
        <w:t>c</w:t>
      </w:r>
      <w:r w:rsidRPr="006140C7">
        <w:rPr>
          <w:rFonts w:hint="eastAsia"/>
          <w:color w:val="000000" w:themeColor="text1"/>
        </w:rPr>
        <w:t>）工业园区公共绿化、道路清扫、车辆冲洗、建筑施工、冲厕、消防等市政杂用水宜优先采用再生水、集蓄雨水等非常规水源；</w:t>
      </w:r>
    </w:p>
    <w:p w14:paraId="3B105D2D" w14:textId="62D6C4D7" w:rsidR="00DD3DB6" w:rsidRPr="006140C7" w:rsidRDefault="005E5309" w:rsidP="0081583A">
      <w:pPr>
        <w:ind w:firstLine="420"/>
        <w:rPr>
          <w:color w:val="000000" w:themeColor="text1"/>
        </w:rPr>
      </w:pPr>
      <w:r w:rsidRPr="006140C7">
        <w:rPr>
          <w:rFonts w:hint="eastAsia"/>
          <w:color w:val="000000" w:themeColor="text1"/>
        </w:rPr>
        <w:t>d</w:t>
      </w:r>
      <w:r w:rsidRPr="006140C7">
        <w:rPr>
          <w:rFonts w:hint="eastAsia"/>
          <w:color w:val="000000" w:themeColor="text1"/>
        </w:rPr>
        <w:t>）工业园区河道、湖泊、水景、景观湿地等生态环境用水应优先使用再生水、集蓄雨水等非常规水源。</w:t>
      </w:r>
    </w:p>
    <w:p w14:paraId="258D43F1" w14:textId="7E268803" w:rsidR="00DD3DB6" w:rsidRPr="006140C7" w:rsidRDefault="002E693D" w:rsidP="005E5309">
      <w:pPr>
        <w:ind w:firstLineChars="95" w:firstLine="199"/>
        <w:rPr>
          <w:color w:val="000000" w:themeColor="text1"/>
        </w:rPr>
      </w:pPr>
      <w:r w:rsidRPr="006140C7">
        <w:rPr>
          <w:rFonts w:hint="eastAsia"/>
          <w:color w:val="000000" w:themeColor="text1"/>
        </w:rPr>
        <w:t>4.2.</w:t>
      </w:r>
      <w:r w:rsidR="005E5309" w:rsidRPr="006140C7">
        <w:rPr>
          <w:rFonts w:hint="eastAsia"/>
          <w:color w:val="000000" w:themeColor="text1"/>
        </w:rPr>
        <w:t xml:space="preserve">4 </w:t>
      </w:r>
      <w:r w:rsidR="00DD3DB6" w:rsidRPr="006140C7">
        <w:rPr>
          <w:rFonts w:hint="eastAsia"/>
          <w:color w:val="000000" w:themeColor="text1"/>
        </w:rPr>
        <w:t>工业园区应配套建设相应的供水设施，并开展污水集中收集处理。</w:t>
      </w:r>
    </w:p>
    <w:p w14:paraId="4673FDCE" w14:textId="640C058C" w:rsidR="002D60A1" w:rsidRPr="006140C7" w:rsidRDefault="002E693D" w:rsidP="005E5309">
      <w:pPr>
        <w:ind w:firstLineChars="95" w:firstLine="199"/>
        <w:rPr>
          <w:color w:val="000000" w:themeColor="text1"/>
        </w:rPr>
      </w:pPr>
      <w:r w:rsidRPr="006140C7">
        <w:rPr>
          <w:rFonts w:hint="eastAsia"/>
          <w:color w:val="000000" w:themeColor="text1"/>
        </w:rPr>
        <w:t>4.2.</w:t>
      </w:r>
      <w:r w:rsidR="00033CE5" w:rsidRPr="006140C7">
        <w:rPr>
          <w:rFonts w:hint="eastAsia"/>
          <w:color w:val="000000" w:themeColor="text1"/>
        </w:rPr>
        <w:t xml:space="preserve">5 </w:t>
      </w:r>
      <w:r w:rsidR="00033CE5" w:rsidRPr="006140C7">
        <w:rPr>
          <w:rFonts w:hint="eastAsia"/>
          <w:color w:val="000000" w:themeColor="text1"/>
        </w:rPr>
        <w:t>工业园区应严格落实</w:t>
      </w:r>
      <w:r w:rsidR="002D60A1" w:rsidRPr="006140C7">
        <w:rPr>
          <w:rFonts w:hint="eastAsia"/>
          <w:color w:val="000000" w:themeColor="text1"/>
        </w:rPr>
        <w:t>取水许可和排水（污）许可制度，取排水（污）行为规范，依法申领取水许可证和排水（污）许可证。</w:t>
      </w:r>
    </w:p>
    <w:p w14:paraId="48A24D69" w14:textId="510BAD0D" w:rsidR="004505BA" w:rsidRPr="006140C7" w:rsidRDefault="002E693D" w:rsidP="002D60A1">
      <w:pPr>
        <w:ind w:firstLineChars="95" w:firstLine="199"/>
        <w:rPr>
          <w:color w:val="000000" w:themeColor="text1"/>
        </w:rPr>
      </w:pPr>
      <w:r w:rsidRPr="006140C7">
        <w:rPr>
          <w:rFonts w:hint="eastAsia"/>
          <w:color w:val="000000" w:themeColor="text1"/>
        </w:rPr>
        <w:t>4.2.</w:t>
      </w:r>
      <w:r w:rsidR="002D60A1" w:rsidRPr="006140C7">
        <w:rPr>
          <w:rFonts w:hint="eastAsia"/>
          <w:color w:val="000000" w:themeColor="text1"/>
        </w:rPr>
        <w:t xml:space="preserve">6 </w:t>
      </w:r>
      <w:r w:rsidR="002D60A1" w:rsidRPr="006140C7">
        <w:rPr>
          <w:rFonts w:hint="eastAsia"/>
          <w:color w:val="000000" w:themeColor="text1"/>
        </w:rPr>
        <w:t>工业园区应严格落实水资源有偿使用制度，自备水源取</w:t>
      </w:r>
      <w:r w:rsidR="00DF3CE3" w:rsidRPr="006140C7">
        <w:rPr>
          <w:rFonts w:hint="eastAsia"/>
          <w:color w:val="000000" w:themeColor="text1"/>
        </w:rPr>
        <w:t>用水单位</w:t>
      </w:r>
      <w:r w:rsidR="002D60A1" w:rsidRPr="006140C7">
        <w:rPr>
          <w:rFonts w:hint="eastAsia"/>
          <w:color w:val="000000" w:themeColor="text1"/>
        </w:rPr>
        <w:t>应按时足额缴纳水资源费（税）</w:t>
      </w:r>
      <w:r w:rsidR="004505BA" w:rsidRPr="006140C7">
        <w:rPr>
          <w:rFonts w:hint="eastAsia"/>
          <w:color w:val="000000" w:themeColor="text1"/>
        </w:rPr>
        <w:t>，</w:t>
      </w:r>
      <w:r w:rsidR="002D60A1" w:rsidRPr="006140C7">
        <w:rPr>
          <w:rFonts w:hint="eastAsia"/>
          <w:color w:val="000000" w:themeColor="text1"/>
        </w:rPr>
        <w:t>超计划取用水的</w:t>
      </w:r>
      <w:r w:rsidR="004505BA" w:rsidRPr="006140C7">
        <w:rPr>
          <w:rFonts w:hint="eastAsia"/>
          <w:color w:val="000000" w:themeColor="text1"/>
        </w:rPr>
        <w:t>应及时缴纳超计划加价水资源费（水费）。</w:t>
      </w:r>
    </w:p>
    <w:p w14:paraId="473EE2FD" w14:textId="35FCACC5" w:rsidR="005E22F2" w:rsidRPr="006140C7" w:rsidRDefault="005E22F2" w:rsidP="005E22F2">
      <w:pPr>
        <w:pStyle w:val="1"/>
        <w:rPr>
          <w:rFonts w:hint="eastAsia"/>
          <w:color w:val="000000" w:themeColor="text1"/>
        </w:rPr>
      </w:pPr>
      <w:bookmarkStart w:id="47" w:name="_Toc175585600"/>
      <w:r w:rsidRPr="006140C7">
        <w:rPr>
          <w:rFonts w:hint="eastAsia"/>
          <w:color w:val="000000" w:themeColor="text1"/>
        </w:rPr>
        <w:t>节水管理要求</w:t>
      </w:r>
      <w:bookmarkEnd w:id="47"/>
    </w:p>
    <w:p w14:paraId="30B933C3" w14:textId="77777777" w:rsidR="004C6884" w:rsidRPr="006140C7" w:rsidRDefault="004C6884" w:rsidP="004C6884">
      <w:pPr>
        <w:pStyle w:val="2"/>
        <w:rPr>
          <w:color w:val="000000" w:themeColor="text1"/>
        </w:rPr>
      </w:pPr>
      <w:bookmarkStart w:id="48" w:name="_Toc175585601"/>
      <w:r w:rsidRPr="006140C7">
        <w:rPr>
          <w:rFonts w:hint="eastAsia"/>
          <w:color w:val="000000" w:themeColor="text1"/>
        </w:rPr>
        <w:t>5.1</w:t>
      </w:r>
      <w:r w:rsidRPr="006140C7">
        <w:rPr>
          <w:color w:val="000000" w:themeColor="text1"/>
        </w:rPr>
        <w:t xml:space="preserve"> </w:t>
      </w:r>
      <w:r w:rsidRPr="006140C7">
        <w:rPr>
          <w:color w:val="000000" w:themeColor="text1"/>
        </w:rPr>
        <w:t>组织管理</w:t>
      </w:r>
      <w:bookmarkEnd w:id="48"/>
    </w:p>
    <w:p w14:paraId="4C03800E" w14:textId="77777777" w:rsidR="004C6884" w:rsidRPr="006140C7" w:rsidRDefault="004C6884" w:rsidP="004C6884">
      <w:pPr>
        <w:ind w:firstLineChars="0" w:firstLine="0"/>
        <w:rPr>
          <w:color w:val="000000" w:themeColor="text1"/>
        </w:rPr>
      </w:pPr>
      <w:r w:rsidRPr="006140C7">
        <w:rPr>
          <w:rFonts w:hint="eastAsia"/>
          <w:color w:val="000000" w:themeColor="text1"/>
        </w:rPr>
        <w:t xml:space="preserve">5.1.1 </w:t>
      </w:r>
      <w:r w:rsidRPr="006140C7">
        <w:rPr>
          <w:rFonts w:hint="eastAsia"/>
          <w:color w:val="000000" w:themeColor="text1"/>
        </w:rPr>
        <w:t>工业园区管理机构</w:t>
      </w:r>
      <w:r w:rsidRPr="006140C7">
        <w:rPr>
          <w:color w:val="000000" w:themeColor="text1"/>
        </w:rPr>
        <w:t>应具备专（兼）职节水管理机构和节水管理人员，有明确的岗位职责分工，依法对</w:t>
      </w:r>
      <w:r w:rsidRPr="006140C7">
        <w:rPr>
          <w:rFonts w:hint="eastAsia"/>
          <w:color w:val="000000" w:themeColor="text1"/>
        </w:rPr>
        <w:t>企业</w:t>
      </w:r>
      <w:r w:rsidRPr="006140C7">
        <w:rPr>
          <w:color w:val="000000" w:themeColor="text1"/>
        </w:rPr>
        <w:t>进行节水</w:t>
      </w:r>
      <w:r w:rsidRPr="006140C7">
        <w:rPr>
          <w:rFonts w:hint="eastAsia"/>
          <w:color w:val="000000" w:themeColor="text1"/>
        </w:rPr>
        <w:t>监管。</w:t>
      </w:r>
    </w:p>
    <w:p w14:paraId="69DE35E2" w14:textId="16B7B56B" w:rsidR="004C6884" w:rsidRPr="006140C7" w:rsidRDefault="004C6884" w:rsidP="004C6884">
      <w:pPr>
        <w:ind w:firstLineChars="0" w:firstLine="0"/>
        <w:rPr>
          <w:color w:val="000000" w:themeColor="text1"/>
        </w:rPr>
      </w:pPr>
      <w:r w:rsidRPr="006140C7">
        <w:rPr>
          <w:rFonts w:hint="eastAsia"/>
          <w:color w:val="000000" w:themeColor="text1"/>
        </w:rPr>
        <w:t xml:space="preserve">5.1.2 </w:t>
      </w:r>
      <w:r w:rsidRPr="006140C7">
        <w:rPr>
          <w:color w:val="000000" w:themeColor="text1"/>
        </w:rPr>
        <w:t>纳入计划用水管理的企业应配备水务经理并落实相关管理要求。</w:t>
      </w:r>
    </w:p>
    <w:p w14:paraId="2574221C" w14:textId="265DF43E" w:rsidR="005E22F2" w:rsidRPr="006140C7" w:rsidRDefault="00C20F25" w:rsidP="005E22F2">
      <w:pPr>
        <w:pStyle w:val="2"/>
        <w:rPr>
          <w:color w:val="000000" w:themeColor="text1"/>
        </w:rPr>
      </w:pPr>
      <w:bookmarkStart w:id="49" w:name="_Toc175585602"/>
      <w:r w:rsidRPr="006140C7">
        <w:rPr>
          <w:rFonts w:hint="eastAsia"/>
          <w:color w:val="000000" w:themeColor="text1"/>
        </w:rPr>
        <w:t>5.</w:t>
      </w:r>
      <w:r w:rsidR="005E22F2" w:rsidRPr="006140C7">
        <w:rPr>
          <w:rFonts w:hint="eastAsia"/>
          <w:color w:val="000000" w:themeColor="text1"/>
        </w:rPr>
        <w:t>2</w:t>
      </w:r>
      <w:r w:rsidR="005E22F2" w:rsidRPr="006140C7">
        <w:rPr>
          <w:color w:val="000000" w:themeColor="text1"/>
        </w:rPr>
        <w:t xml:space="preserve"> </w:t>
      </w:r>
      <w:r w:rsidR="005E22F2" w:rsidRPr="006140C7">
        <w:rPr>
          <w:color w:val="000000" w:themeColor="text1"/>
        </w:rPr>
        <w:t>节水制度</w:t>
      </w:r>
      <w:bookmarkEnd w:id="49"/>
    </w:p>
    <w:p w14:paraId="177B70A6" w14:textId="68501896" w:rsidR="003A5953" w:rsidRPr="006140C7" w:rsidRDefault="00C20F25" w:rsidP="003A5953">
      <w:pPr>
        <w:pStyle w:val="3"/>
        <w:rPr>
          <w:color w:val="000000" w:themeColor="text1"/>
        </w:rPr>
      </w:pPr>
      <w:bookmarkStart w:id="50" w:name="_Hlk161840199"/>
      <w:r w:rsidRPr="006140C7">
        <w:rPr>
          <w:rFonts w:hint="eastAsia"/>
          <w:color w:val="000000" w:themeColor="text1"/>
        </w:rPr>
        <w:t>5.</w:t>
      </w:r>
      <w:r w:rsidR="005E22F2" w:rsidRPr="006140C7">
        <w:rPr>
          <w:rFonts w:hint="eastAsia"/>
          <w:color w:val="000000" w:themeColor="text1"/>
        </w:rPr>
        <w:t xml:space="preserve">2.1 </w:t>
      </w:r>
      <w:r w:rsidR="003A5953" w:rsidRPr="006140C7">
        <w:rPr>
          <w:rFonts w:hint="eastAsia"/>
          <w:color w:val="000000" w:themeColor="text1"/>
        </w:rPr>
        <w:t>制度建立</w:t>
      </w:r>
    </w:p>
    <w:p w14:paraId="734D433E" w14:textId="7AAB44CD" w:rsidR="005E22F2" w:rsidRPr="006140C7" w:rsidRDefault="005E22F2" w:rsidP="003A5953">
      <w:pPr>
        <w:ind w:firstLine="420"/>
        <w:rPr>
          <w:color w:val="000000" w:themeColor="text1"/>
        </w:rPr>
      </w:pPr>
      <w:r w:rsidRPr="006140C7">
        <w:rPr>
          <w:rFonts w:hint="eastAsia"/>
          <w:color w:val="000000" w:themeColor="text1"/>
        </w:rPr>
        <w:t>工业园区管理机构和企业应建立供水管网维护管理制度、用水设施巡回检查制度、节水统计制度等适用于自身的节水管理制度体系和长效机制并有效落实。</w:t>
      </w:r>
    </w:p>
    <w:p w14:paraId="7843F93B" w14:textId="5C60A9C4" w:rsidR="003A5953" w:rsidRPr="006140C7" w:rsidRDefault="0053023B" w:rsidP="003A5953">
      <w:pPr>
        <w:pStyle w:val="3"/>
        <w:rPr>
          <w:color w:val="000000" w:themeColor="text1"/>
        </w:rPr>
      </w:pPr>
      <w:r w:rsidRPr="006140C7">
        <w:rPr>
          <w:rFonts w:hint="eastAsia"/>
          <w:color w:val="000000" w:themeColor="text1"/>
        </w:rPr>
        <w:t>5.2.2</w:t>
      </w:r>
      <w:r w:rsidR="005E22F2" w:rsidRPr="006140C7">
        <w:rPr>
          <w:rFonts w:hint="eastAsia"/>
          <w:color w:val="000000" w:themeColor="text1"/>
        </w:rPr>
        <w:t xml:space="preserve"> </w:t>
      </w:r>
      <w:r w:rsidR="003A5953" w:rsidRPr="006140C7">
        <w:rPr>
          <w:rFonts w:hint="eastAsia"/>
          <w:color w:val="000000" w:themeColor="text1"/>
        </w:rPr>
        <w:t>计划用水管理</w:t>
      </w:r>
    </w:p>
    <w:p w14:paraId="04947488" w14:textId="72D9998C" w:rsidR="001850DF" w:rsidRPr="006140C7" w:rsidRDefault="0053023B" w:rsidP="001850DF">
      <w:pPr>
        <w:ind w:firstLineChars="0" w:firstLine="0"/>
        <w:rPr>
          <w:color w:val="000000" w:themeColor="text1"/>
        </w:rPr>
      </w:pPr>
      <w:r w:rsidRPr="006140C7">
        <w:rPr>
          <w:rFonts w:hint="eastAsia"/>
          <w:color w:val="000000" w:themeColor="text1"/>
        </w:rPr>
        <w:t>5.2.2</w:t>
      </w:r>
      <w:r w:rsidR="001850DF" w:rsidRPr="006140C7">
        <w:rPr>
          <w:rFonts w:hint="eastAsia"/>
          <w:color w:val="000000" w:themeColor="text1"/>
        </w:rPr>
        <w:t xml:space="preserve">.1 </w:t>
      </w:r>
      <w:r w:rsidR="001850DF" w:rsidRPr="006140C7">
        <w:rPr>
          <w:rFonts w:hint="eastAsia"/>
          <w:color w:val="000000" w:themeColor="text1"/>
        </w:rPr>
        <w:t>水行政主管部门对工业园区内自备水源</w:t>
      </w:r>
      <w:r w:rsidR="004A4886" w:rsidRPr="006140C7">
        <w:rPr>
          <w:rFonts w:hint="eastAsia"/>
          <w:color w:val="000000" w:themeColor="text1"/>
        </w:rPr>
        <w:t>取</w:t>
      </w:r>
      <w:r w:rsidR="00DF3CE3" w:rsidRPr="006140C7">
        <w:rPr>
          <w:rFonts w:hint="eastAsia"/>
          <w:color w:val="000000" w:themeColor="text1"/>
        </w:rPr>
        <w:t>用水单位</w:t>
      </w:r>
      <w:r w:rsidR="001850DF" w:rsidRPr="006140C7">
        <w:rPr>
          <w:rFonts w:hint="eastAsia"/>
          <w:color w:val="000000" w:themeColor="text1"/>
        </w:rPr>
        <w:t>和</w:t>
      </w:r>
      <w:r w:rsidR="004A4886" w:rsidRPr="006140C7">
        <w:rPr>
          <w:rFonts w:hint="eastAsia"/>
          <w:color w:val="000000" w:themeColor="text1"/>
        </w:rPr>
        <w:t>使用公共供水水量达到设区</w:t>
      </w:r>
      <w:r w:rsidR="001850DF" w:rsidRPr="006140C7">
        <w:rPr>
          <w:rFonts w:hint="eastAsia"/>
          <w:color w:val="000000" w:themeColor="text1"/>
        </w:rPr>
        <w:t>市规定规模的非居民用水单位，实行计划用水管理。</w:t>
      </w:r>
    </w:p>
    <w:p w14:paraId="37B94E5F" w14:textId="1D3AE5D1" w:rsidR="004A4886" w:rsidRPr="006140C7" w:rsidRDefault="0053023B" w:rsidP="004A4886">
      <w:pPr>
        <w:ind w:firstLineChars="0" w:firstLine="0"/>
        <w:rPr>
          <w:color w:val="000000" w:themeColor="text1"/>
        </w:rPr>
      </w:pPr>
      <w:r w:rsidRPr="006140C7">
        <w:rPr>
          <w:rFonts w:hint="eastAsia"/>
          <w:color w:val="000000" w:themeColor="text1"/>
        </w:rPr>
        <w:t>5.2.2</w:t>
      </w:r>
      <w:r w:rsidR="004A4886" w:rsidRPr="006140C7">
        <w:rPr>
          <w:rFonts w:hint="eastAsia"/>
          <w:color w:val="000000" w:themeColor="text1"/>
        </w:rPr>
        <w:t>.</w:t>
      </w:r>
      <w:r w:rsidR="00720CA5" w:rsidRPr="006140C7">
        <w:rPr>
          <w:rFonts w:hint="eastAsia"/>
          <w:color w:val="000000" w:themeColor="text1"/>
        </w:rPr>
        <w:t>2</w:t>
      </w:r>
      <w:r w:rsidR="004A4886" w:rsidRPr="006140C7">
        <w:rPr>
          <w:rFonts w:hint="eastAsia"/>
          <w:color w:val="000000" w:themeColor="text1"/>
        </w:rPr>
        <w:t xml:space="preserve"> </w:t>
      </w:r>
      <w:r w:rsidR="004A4886" w:rsidRPr="006140C7">
        <w:rPr>
          <w:rFonts w:hint="eastAsia"/>
          <w:color w:val="000000" w:themeColor="text1"/>
        </w:rPr>
        <w:t>水行政主管部门应根据</w:t>
      </w:r>
      <w:r w:rsidR="00720CA5" w:rsidRPr="006140C7">
        <w:rPr>
          <w:rFonts w:hint="eastAsia"/>
          <w:color w:val="000000" w:themeColor="text1"/>
        </w:rPr>
        <w:t>区域用水总量控制指标、</w:t>
      </w:r>
      <w:r w:rsidR="004A4886" w:rsidRPr="006140C7">
        <w:rPr>
          <w:rFonts w:hint="eastAsia"/>
          <w:color w:val="000000" w:themeColor="text1"/>
        </w:rPr>
        <w:t>区域水资源状况、</w:t>
      </w:r>
      <w:r w:rsidR="003B630F" w:rsidRPr="006140C7">
        <w:rPr>
          <w:rFonts w:hint="eastAsia"/>
          <w:color w:val="000000" w:themeColor="text1"/>
        </w:rPr>
        <w:t>已有用水定额</w:t>
      </w:r>
      <w:r w:rsidR="004A4886" w:rsidRPr="006140C7">
        <w:rPr>
          <w:rFonts w:hint="eastAsia"/>
          <w:color w:val="000000" w:themeColor="text1"/>
        </w:rPr>
        <w:t>以及企业近三年实际用水情况、生产情况、用水效率等</w:t>
      </w:r>
      <w:r w:rsidR="00720CA5" w:rsidRPr="006140C7">
        <w:rPr>
          <w:rFonts w:hint="eastAsia"/>
          <w:color w:val="000000" w:themeColor="text1"/>
        </w:rPr>
        <w:t>核定年度用水计划。</w:t>
      </w:r>
    </w:p>
    <w:p w14:paraId="79498816" w14:textId="50400FE3" w:rsidR="00720CA5" w:rsidRPr="006140C7" w:rsidRDefault="0053023B" w:rsidP="00720CA5">
      <w:pPr>
        <w:ind w:firstLineChars="0" w:firstLine="0"/>
        <w:rPr>
          <w:color w:val="000000" w:themeColor="text1"/>
        </w:rPr>
      </w:pPr>
      <w:r w:rsidRPr="006140C7">
        <w:rPr>
          <w:rFonts w:hint="eastAsia"/>
          <w:color w:val="000000" w:themeColor="text1"/>
        </w:rPr>
        <w:t>5.2.2</w:t>
      </w:r>
      <w:r w:rsidR="00720CA5" w:rsidRPr="006140C7">
        <w:rPr>
          <w:rFonts w:hint="eastAsia"/>
          <w:color w:val="000000" w:themeColor="text1"/>
        </w:rPr>
        <w:t xml:space="preserve">.3 </w:t>
      </w:r>
      <w:r w:rsidR="00720CA5" w:rsidRPr="006140C7">
        <w:rPr>
          <w:rFonts w:hint="eastAsia"/>
          <w:color w:val="000000" w:themeColor="text1"/>
        </w:rPr>
        <w:t>水行政主管部门在核定年度用水计划时，应遵循统筹协调、综合平衡、留有余地的原则，已有</w:t>
      </w:r>
      <w:r w:rsidR="003B630F" w:rsidRPr="006140C7">
        <w:rPr>
          <w:rFonts w:hint="eastAsia"/>
          <w:color w:val="000000" w:themeColor="text1"/>
        </w:rPr>
        <w:t>用水定额</w:t>
      </w:r>
      <w:r w:rsidR="00720CA5" w:rsidRPr="006140C7">
        <w:rPr>
          <w:rFonts w:hint="eastAsia"/>
          <w:color w:val="000000" w:themeColor="text1"/>
        </w:rPr>
        <w:t>的，应按照不低于</w:t>
      </w:r>
      <w:r w:rsidR="003B630F" w:rsidRPr="006140C7">
        <w:rPr>
          <w:rFonts w:hint="eastAsia"/>
          <w:color w:val="000000" w:themeColor="text1"/>
        </w:rPr>
        <w:t>用水定额</w:t>
      </w:r>
      <w:r w:rsidR="00720CA5" w:rsidRPr="006140C7">
        <w:rPr>
          <w:rFonts w:hint="eastAsia"/>
          <w:color w:val="000000" w:themeColor="text1"/>
        </w:rPr>
        <w:t>进行核定；未制定</w:t>
      </w:r>
      <w:r w:rsidR="003B630F" w:rsidRPr="006140C7">
        <w:rPr>
          <w:rFonts w:hint="eastAsia"/>
          <w:color w:val="000000" w:themeColor="text1"/>
        </w:rPr>
        <w:t>用水定额</w:t>
      </w:r>
      <w:r w:rsidR="00720CA5" w:rsidRPr="006140C7">
        <w:rPr>
          <w:rFonts w:hint="eastAsia"/>
          <w:color w:val="000000" w:themeColor="text1"/>
        </w:rPr>
        <w:t>的，可根据近三年实际用水量考虑适当的增减系数进行核定。</w:t>
      </w:r>
    </w:p>
    <w:p w14:paraId="182CDD8A" w14:textId="6D2FFD7D" w:rsidR="004A4886" w:rsidRPr="006140C7" w:rsidRDefault="0053023B" w:rsidP="00720CA5">
      <w:pPr>
        <w:ind w:firstLineChars="0" w:firstLine="0"/>
        <w:rPr>
          <w:color w:val="000000" w:themeColor="text1"/>
        </w:rPr>
      </w:pPr>
      <w:r w:rsidRPr="006140C7">
        <w:rPr>
          <w:rFonts w:hint="eastAsia"/>
          <w:color w:val="000000" w:themeColor="text1"/>
        </w:rPr>
        <w:lastRenderedPageBreak/>
        <w:t>5.2.2</w:t>
      </w:r>
      <w:r w:rsidR="004A4886" w:rsidRPr="006140C7">
        <w:rPr>
          <w:rFonts w:hint="eastAsia"/>
          <w:color w:val="000000" w:themeColor="text1"/>
        </w:rPr>
        <w:t>.</w:t>
      </w:r>
      <w:r w:rsidR="00720CA5" w:rsidRPr="006140C7">
        <w:rPr>
          <w:rFonts w:hint="eastAsia"/>
          <w:color w:val="000000" w:themeColor="text1"/>
        </w:rPr>
        <w:t>4</w:t>
      </w:r>
      <w:r w:rsidR="004A4886" w:rsidRPr="006140C7">
        <w:rPr>
          <w:rFonts w:hint="eastAsia"/>
          <w:color w:val="000000" w:themeColor="text1"/>
        </w:rPr>
        <w:t xml:space="preserve"> </w:t>
      </w:r>
      <w:r w:rsidR="00720CA5" w:rsidRPr="006140C7">
        <w:rPr>
          <w:rFonts w:hint="eastAsia"/>
          <w:color w:val="000000" w:themeColor="text1"/>
        </w:rPr>
        <w:t>纳入计划用水管理的企业因建设、生产、经营等需要调整用水</w:t>
      </w:r>
      <w:r w:rsidR="004505BA" w:rsidRPr="006140C7">
        <w:rPr>
          <w:rFonts w:hint="eastAsia"/>
          <w:color w:val="000000" w:themeColor="text1"/>
        </w:rPr>
        <w:t>计划</w:t>
      </w:r>
      <w:r w:rsidR="00720CA5" w:rsidRPr="006140C7">
        <w:rPr>
          <w:rFonts w:hint="eastAsia"/>
          <w:color w:val="000000" w:themeColor="text1"/>
        </w:rPr>
        <w:t>的，</w:t>
      </w:r>
      <w:r w:rsidR="009F5158" w:rsidRPr="006140C7">
        <w:rPr>
          <w:rFonts w:hint="eastAsia"/>
          <w:color w:val="000000" w:themeColor="text1"/>
        </w:rPr>
        <w:t>应</w:t>
      </w:r>
      <w:r w:rsidR="00720CA5" w:rsidRPr="006140C7">
        <w:rPr>
          <w:rFonts w:hint="eastAsia"/>
          <w:color w:val="000000" w:themeColor="text1"/>
        </w:rPr>
        <w:t>向</w:t>
      </w:r>
      <w:r w:rsidR="004505BA" w:rsidRPr="006140C7">
        <w:rPr>
          <w:rFonts w:hint="eastAsia"/>
          <w:color w:val="000000" w:themeColor="text1"/>
        </w:rPr>
        <w:t>水行政主管部门</w:t>
      </w:r>
      <w:r w:rsidR="00720CA5" w:rsidRPr="006140C7">
        <w:rPr>
          <w:rFonts w:hint="eastAsia"/>
          <w:color w:val="000000" w:themeColor="text1"/>
        </w:rPr>
        <w:t>提出调整建议，并提交原因说明和相关证明材料</w:t>
      </w:r>
      <w:r w:rsidR="004505BA" w:rsidRPr="006140C7">
        <w:rPr>
          <w:rFonts w:hint="eastAsia"/>
          <w:color w:val="000000" w:themeColor="text1"/>
        </w:rPr>
        <w:t>，水行政主管部门</w:t>
      </w:r>
      <w:r w:rsidR="009F5158" w:rsidRPr="006140C7">
        <w:rPr>
          <w:rFonts w:hint="eastAsia"/>
          <w:color w:val="000000" w:themeColor="text1"/>
        </w:rPr>
        <w:t>应</w:t>
      </w:r>
      <w:r w:rsidR="00720CA5" w:rsidRPr="006140C7">
        <w:rPr>
          <w:rFonts w:hint="eastAsia"/>
          <w:color w:val="000000" w:themeColor="text1"/>
        </w:rPr>
        <w:t>自收到用水计划调整建议之日起十日内予以答复。</w:t>
      </w:r>
    </w:p>
    <w:p w14:paraId="238D7AF0" w14:textId="1700AB7E" w:rsidR="0039031F" w:rsidRPr="006140C7" w:rsidRDefault="0053023B" w:rsidP="0039031F">
      <w:pPr>
        <w:ind w:firstLineChars="0" w:firstLine="0"/>
        <w:rPr>
          <w:color w:val="000000" w:themeColor="text1"/>
        </w:rPr>
      </w:pPr>
      <w:r w:rsidRPr="006140C7">
        <w:rPr>
          <w:rFonts w:hint="eastAsia"/>
          <w:color w:val="000000" w:themeColor="text1"/>
        </w:rPr>
        <w:t>5.2.2</w:t>
      </w:r>
      <w:r w:rsidR="004505BA" w:rsidRPr="006140C7">
        <w:rPr>
          <w:rFonts w:hint="eastAsia"/>
          <w:color w:val="000000" w:themeColor="text1"/>
        </w:rPr>
        <w:t xml:space="preserve">.5 </w:t>
      </w:r>
      <w:r w:rsidR="004505BA" w:rsidRPr="006140C7">
        <w:rPr>
          <w:rFonts w:hint="eastAsia"/>
          <w:color w:val="000000" w:themeColor="text1"/>
        </w:rPr>
        <w:t>工业园区管理机构应配合水行政主管部门按季度或按月，对纳入计划用水管理的企业进行考核。</w:t>
      </w:r>
      <w:r w:rsidR="0039031F" w:rsidRPr="006140C7">
        <w:rPr>
          <w:rFonts w:hint="eastAsia"/>
          <w:color w:val="000000" w:themeColor="text1"/>
        </w:rPr>
        <w:t>企业</w:t>
      </w:r>
      <w:r w:rsidR="004505BA" w:rsidRPr="006140C7">
        <w:rPr>
          <w:rFonts w:hint="eastAsia"/>
          <w:color w:val="000000" w:themeColor="text1"/>
        </w:rPr>
        <w:t>超计划</w:t>
      </w:r>
      <w:r w:rsidR="0039031F" w:rsidRPr="006140C7">
        <w:rPr>
          <w:rFonts w:hint="eastAsia"/>
          <w:color w:val="000000" w:themeColor="text1"/>
        </w:rPr>
        <w:t>取用地表水、地下水等自备水源的，对超计划取水部分，按标准累进征收水资源费；超计划使用公共供水的，实行累进加价收费。</w:t>
      </w:r>
    </w:p>
    <w:p w14:paraId="12F29DCF" w14:textId="3C883EE7" w:rsidR="003A5953" w:rsidRPr="006140C7" w:rsidRDefault="00C20F25" w:rsidP="003A5953">
      <w:pPr>
        <w:pStyle w:val="3"/>
        <w:rPr>
          <w:color w:val="000000" w:themeColor="text1"/>
        </w:rPr>
      </w:pPr>
      <w:r w:rsidRPr="006140C7">
        <w:rPr>
          <w:rFonts w:hint="eastAsia"/>
          <w:color w:val="000000" w:themeColor="text1"/>
        </w:rPr>
        <w:t>5.</w:t>
      </w:r>
      <w:r w:rsidR="005E22F2" w:rsidRPr="006140C7">
        <w:rPr>
          <w:rFonts w:hint="eastAsia"/>
          <w:color w:val="000000" w:themeColor="text1"/>
        </w:rPr>
        <w:t>2.</w:t>
      </w:r>
      <w:r w:rsidR="0053023B" w:rsidRPr="006140C7">
        <w:rPr>
          <w:rFonts w:hint="eastAsia"/>
          <w:color w:val="000000" w:themeColor="text1"/>
        </w:rPr>
        <w:t>3</w:t>
      </w:r>
      <w:r w:rsidR="005E22F2" w:rsidRPr="006140C7">
        <w:rPr>
          <w:rFonts w:hint="eastAsia"/>
          <w:color w:val="000000" w:themeColor="text1"/>
        </w:rPr>
        <w:t xml:space="preserve"> </w:t>
      </w:r>
      <w:r w:rsidR="003B630F" w:rsidRPr="006140C7">
        <w:rPr>
          <w:rFonts w:hint="eastAsia"/>
          <w:color w:val="000000" w:themeColor="text1"/>
        </w:rPr>
        <w:t>用水定额</w:t>
      </w:r>
      <w:r w:rsidR="003A5953" w:rsidRPr="006140C7">
        <w:rPr>
          <w:rFonts w:hint="eastAsia"/>
          <w:color w:val="000000" w:themeColor="text1"/>
        </w:rPr>
        <w:t>管理</w:t>
      </w:r>
    </w:p>
    <w:p w14:paraId="46294293" w14:textId="48FFA696" w:rsidR="0039031F" w:rsidRPr="006140C7" w:rsidRDefault="0053023B" w:rsidP="0039031F">
      <w:pPr>
        <w:ind w:firstLineChars="0" w:firstLine="0"/>
        <w:rPr>
          <w:color w:val="000000" w:themeColor="text1"/>
        </w:rPr>
      </w:pPr>
      <w:r w:rsidRPr="006140C7">
        <w:rPr>
          <w:rFonts w:hint="eastAsia"/>
          <w:color w:val="000000" w:themeColor="text1"/>
        </w:rPr>
        <w:t>5.2.3</w:t>
      </w:r>
      <w:r w:rsidR="0039031F" w:rsidRPr="006140C7">
        <w:rPr>
          <w:rFonts w:hint="eastAsia"/>
          <w:color w:val="000000" w:themeColor="text1"/>
        </w:rPr>
        <w:t xml:space="preserve">.1 </w:t>
      </w:r>
      <w:r w:rsidR="0039031F" w:rsidRPr="006140C7">
        <w:rPr>
          <w:rFonts w:hint="eastAsia"/>
          <w:color w:val="000000" w:themeColor="text1"/>
        </w:rPr>
        <w:t>工业园区内新建、改建、扩建建设项目需要取用水的，应根据生产规模、生产工艺、产品种类等选择</w:t>
      </w:r>
      <w:r w:rsidR="003B630F" w:rsidRPr="006140C7">
        <w:rPr>
          <w:rFonts w:hint="eastAsia"/>
          <w:color w:val="000000" w:themeColor="text1"/>
        </w:rPr>
        <w:t>用水定额</w:t>
      </w:r>
      <w:r w:rsidR="009F5158" w:rsidRPr="006140C7">
        <w:rPr>
          <w:rFonts w:hint="eastAsia"/>
          <w:color w:val="000000" w:themeColor="text1"/>
        </w:rPr>
        <w:t>先进值</w:t>
      </w:r>
      <w:r w:rsidR="0039031F" w:rsidRPr="006140C7">
        <w:rPr>
          <w:rFonts w:hint="eastAsia"/>
          <w:color w:val="000000" w:themeColor="text1"/>
        </w:rPr>
        <w:t>进行节水评价。</w:t>
      </w:r>
    </w:p>
    <w:p w14:paraId="22232AD9" w14:textId="1C191ACA" w:rsidR="003B630F" w:rsidRPr="006140C7" w:rsidRDefault="0053023B" w:rsidP="003B630F">
      <w:pPr>
        <w:ind w:firstLineChars="0" w:firstLine="0"/>
        <w:rPr>
          <w:color w:val="000000" w:themeColor="text1"/>
        </w:rPr>
      </w:pPr>
      <w:r w:rsidRPr="006140C7">
        <w:rPr>
          <w:rFonts w:hint="eastAsia"/>
          <w:color w:val="000000" w:themeColor="text1"/>
        </w:rPr>
        <w:t>5.2.3</w:t>
      </w:r>
      <w:r w:rsidR="003B630F" w:rsidRPr="006140C7">
        <w:rPr>
          <w:rFonts w:hint="eastAsia"/>
          <w:color w:val="000000" w:themeColor="text1"/>
        </w:rPr>
        <w:t xml:space="preserve">.2 </w:t>
      </w:r>
      <w:r w:rsidR="003B630F" w:rsidRPr="006140C7">
        <w:rPr>
          <w:rFonts w:hint="eastAsia"/>
          <w:color w:val="000000" w:themeColor="text1"/>
        </w:rPr>
        <w:t>工业园区内新增水资源论证报告书提出的项目年最大取水量不得超过根据项目设计规模和用水定额核算的取水量，否则应不予通过审查。</w:t>
      </w:r>
    </w:p>
    <w:p w14:paraId="1586638F" w14:textId="74B302CD" w:rsidR="003B630F" w:rsidRPr="006140C7" w:rsidRDefault="0053023B" w:rsidP="003B630F">
      <w:pPr>
        <w:ind w:firstLineChars="0" w:firstLine="0"/>
        <w:rPr>
          <w:color w:val="000000" w:themeColor="text1"/>
        </w:rPr>
      </w:pPr>
      <w:r w:rsidRPr="006140C7">
        <w:rPr>
          <w:rFonts w:hint="eastAsia"/>
          <w:color w:val="000000" w:themeColor="text1"/>
        </w:rPr>
        <w:t>5.2.3</w:t>
      </w:r>
      <w:r w:rsidR="003B630F" w:rsidRPr="006140C7">
        <w:rPr>
          <w:rFonts w:hint="eastAsia"/>
          <w:color w:val="000000" w:themeColor="text1"/>
        </w:rPr>
        <w:t xml:space="preserve">.3 </w:t>
      </w:r>
      <w:r w:rsidR="003B630F" w:rsidRPr="006140C7">
        <w:rPr>
          <w:rFonts w:hint="eastAsia"/>
          <w:color w:val="000000" w:themeColor="text1"/>
        </w:rPr>
        <w:t>工业园区内自备水源取</w:t>
      </w:r>
      <w:r w:rsidR="00DF3CE3" w:rsidRPr="006140C7">
        <w:rPr>
          <w:rFonts w:hint="eastAsia"/>
          <w:color w:val="000000" w:themeColor="text1"/>
        </w:rPr>
        <w:t>用水单位</w:t>
      </w:r>
      <w:r w:rsidR="0039031F" w:rsidRPr="006140C7">
        <w:rPr>
          <w:rFonts w:hint="eastAsia"/>
          <w:color w:val="000000" w:themeColor="text1"/>
        </w:rPr>
        <w:t>换发取水许可证时，应按照最新实施的</w:t>
      </w:r>
      <w:r w:rsidR="003B630F" w:rsidRPr="006140C7">
        <w:rPr>
          <w:rFonts w:hint="eastAsia"/>
          <w:color w:val="000000" w:themeColor="text1"/>
        </w:rPr>
        <w:t>用水定额</w:t>
      </w:r>
      <w:r w:rsidR="0039031F" w:rsidRPr="006140C7">
        <w:rPr>
          <w:rFonts w:hint="eastAsia"/>
          <w:color w:val="000000" w:themeColor="text1"/>
        </w:rPr>
        <w:t>重新核定许可取水量。</w:t>
      </w:r>
    </w:p>
    <w:p w14:paraId="69FCC1BB" w14:textId="0B49CFE4" w:rsidR="003B630F" w:rsidRPr="006140C7" w:rsidRDefault="0053023B" w:rsidP="003B630F">
      <w:pPr>
        <w:ind w:firstLineChars="0" w:firstLine="0"/>
        <w:rPr>
          <w:color w:val="000000" w:themeColor="text1"/>
        </w:rPr>
      </w:pPr>
      <w:r w:rsidRPr="006140C7">
        <w:rPr>
          <w:rFonts w:hint="eastAsia"/>
          <w:color w:val="000000" w:themeColor="text1"/>
        </w:rPr>
        <w:t>5.2.3</w:t>
      </w:r>
      <w:r w:rsidR="003B630F" w:rsidRPr="006140C7">
        <w:rPr>
          <w:rFonts w:hint="eastAsia"/>
          <w:color w:val="000000" w:themeColor="text1"/>
        </w:rPr>
        <w:t xml:space="preserve">.4 </w:t>
      </w:r>
      <w:r w:rsidR="003B630F" w:rsidRPr="006140C7">
        <w:rPr>
          <w:rFonts w:hint="eastAsia"/>
          <w:color w:val="000000" w:themeColor="text1"/>
        </w:rPr>
        <w:t>水行政主管部门应将用水定额作为节水考核的重要依据，</w:t>
      </w:r>
      <w:r w:rsidR="0039031F" w:rsidRPr="006140C7">
        <w:rPr>
          <w:rFonts w:hint="eastAsia"/>
          <w:color w:val="000000" w:themeColor="text1"/>
        </w:rPr>
        <w:t>按照定额实施超定额累进加价，不具备实施超定额累进加价的地区或行业，可按照依据定额核定的用水计划，实施超计划累进加价。</w:t>
      </w:r>
    </w:p>
    <w:p w14:paraId="2BE06522" w14:textId="3D917B39" w:rsidR="009F5158" w:rsidRPr="006140C7" w:rsidRDefault="0053023B" w:rsidP="009F5158">
      <w:pPr>
        <w:ind w:firstLineChars="0" w:firstLine="0"/>
        <w:rPr>
          <w:color w:val="000000" w:themeColor="text1"/>
        </w:rPr>
      </w:pPr>
      <w:r w:rsidRPr="006140C7">
        <w:rPr>
          <w:rFonts w:hint="eastAsia"/>
          <w:color w:val="000000" w:themeColor="text1"/>
        </w:rPr>
        <w:t>5.2.3</w:t>
      </w:r>
      <w:r w:rsidR="003B630F" w:rsidRPr="006140C7">
        <w:rPr>
          <w:rFonts w:hint="eastAsia"/>
          <w:color w:val="000000" w:themeColor="text1"/>
        </w:rPr>
        <w:t xml:space="preserve">.5 </w:t>
      </w:r>
      <w:r w:rsidR="003B630F" w:rsidRPr="006140C7">
        <w:rPr>
          <w:rFonts w:hint="eastAsia"/>
          <w:color w:val="000000" w:themeColor="text1"/>
        </w:rPr>
        <w:t>工业园区管理机构应定期组织企业开展用水定额对标达标，现有企业日常用水管理应执行用水定额通用值，鼓励企业内部按照用水定额</w:t>
      </w:r>
      <w:r w:rsidR="009F5158" w:rsidRPr="006140C7">
        <w:rPr>
          <w:rFonts w:hint="eastAsia"/>
          <w:color w:val="000000" w:themeColor="text1"/>
        </w:rPr>
        <w:t>先进值</w:t>
      </w:r>
      <w:r w:rsidR="003B630F" w:rsidRPr="006140C7">
        <w:rPr>
          <w:rFonts w:hint="eastAsia"/>
          <w:color w:val="000000" w:themeColor="text1"/>
        </w:rPr>
        <w:t>进行</w:t>
      </w:r>
      <w:r w:rsidR="009F5158" w:rsidRPr="006140C7">
        <w:rPr>
          <w:rFonts w:hint="eastAsia"/>
          <w:color w:val="000000" w:themeColor="text1"/>
        </w:rPr>
        <w:t>自我</w:t>
      </w:r>
      <w:r w:rsidR="003B630F" w:rsidRPr="006140C7">
        <w:rPr>
          <w:rFonts w:hint="eastAsia"/>
          <w:color w:val="000000" w:themeColor="text1"/>
        </w:rPr>
        <w:t>管理</w:t>
      </w:r>
      <w:r w:rsidR="009F5158" w:rsidRPr="006140C7">
        <w:rPr>
          <w:rFonts w:hint="eastAsia"/>
          <w:color w:val="000000" w:themeColor="text1"/>
        </w:rPr>
        <w:t>。</w:t>
      </w:r>
    </w:p>
    <w:p w14:paraId="625B79B3" w14:textId="20357126" w:rsidR="009F5158" w:rsidRPr="006140C7" w:rsidRDefault="0053023B" w:rsidP="009F5158">
      <w:pPr>
        <w:ind w:firstLineChars="0" w:firstLine="0"/>
        <w:rPr>
          <w:color w:val="000000" w:themeColor="text1"/>
        </w:rPr>
      </w:pPr>
      <w:r w:rsidRPr="006140C7">
        <w:rPr>
          <w:rFonts w:hint="eastAsia"/>
          <w:color w:val="000000" w:themeColor="text1"/>
        </w:rPr>
        <w:t>5.2.3</w:t>
      </w:r>
      <w:r w:rsidR="009F5158" w:rsidRPr="006140C7">
        <w:rPr>
          <w:rFonts w:hint="eastAsia"/>
          <w:color w:val="000000" w:themeColor="text1"/>
        </w:rPr>
        <w:t xml:space="preserve">.6 </w:t>
      </w:r>
      <w:r w:rsidR="009F5158" w:rsidRPr="006140C7">
        <w:rPr>
          <w:rFonts w:hint="eastAsia"/>
          <w:color w:val="000000" w:themeColor="text1"/>
        </w:rPr>
        <w:t>企业用水效率超过用水定额</w:t>
      </w:r>
      <w:proofErr w:type="gramStart"/>
      <w:r w:rsidR="009F5158" w:rsidRPr="006140C7">
        <w:rPr>
          <w:rFonts w:hint="eastAsia"/>
          <w:color w:val="000000" w:themeColor="text1"/>
        </w:rPr>
        <w:t>通用值</w:t>
      </w:r>
      <w:proofErr w:type="gramEnd"/>
      <w:r w:rsidR="009F5158" w:rsidRPr="006140C7">
        <w:rPr>
          <w:rFonts w:hint="eastAsia"/>
          <w:color w:val="000000" w:themeColor="text1"/>
        </w:rPr>
        <w:t>的，水行政主管部门在核定用水计划时应适当核减其用水计划，工业园区管理机构应指导企业及时开展节水诊断，企业应限期实施节水改造。</w:t>
      </w:r>
    </w:p>
    <w:p w14:paraId="1284BED7" w14:textId="63D4040A" w:rsidR="003A5953" w:rsidRPr="006140C7" w:rsidRDefault="00C20F25" w:rsidP="003A5953">
      <w:pPr>
        <w:pStyle w:val="3"/>
        <w:rPr>
          <w:color w:val="000000" w:themeColor="text1"/>
        </w:rPr>
      </w:pPr>
      <w:r w:rsidRPr="006140C7">
        <w:rPr>
          <w:rFonts w:hint="eastAsia"/>
          <w:color w:val="000000" w:themeColor="text1"/>
        </w:rPr>
        <w:t>5.</w:t>
      </w:r>
      <w:r w:rsidR="005E22F2" w:rsidRPr="006140C7">
        <w:rPr>
          <w:rFonts w:hint="eastAsia"/>
          <w:color w:val="000000" w:themeColor="text1"/>
        </w:rPr>
        <w:t>2.</w:t>
      </w:r>
      <w:r w:rsidR="0053023B" w:rsidRPr="006140C7">
        <w:rPr>
          <w:rFonts w:hint="eastAsia"/>
          <w:color w:val="000000" w:themeColor="text1"/>
        </w:rPr>
        <w:t>4</w:t>
      </w:r>
      <w:r w:rsidR="005E22F2" w:rsidRPr="006140C7">
        <w:rPr>
          <w:rFonts w:hint="eastAsia"/>
          <w:color w:val="000000" w:themeColor="text1"/>
        </w:rPr>
        <w:t xml:space="preserve"> </w:t>
      </w:r>
      <w:r w:rsidR="003A5953" w:rsidRPr="006140C7">
        <w:rPr>
          <w:color w:val="000000" w:themeColor="text1"/>
        </w:rPr>
        <w:t>水平衡测试</w:t>
      </w:r>
    </w:p>
    <w:p w14:paraId="569315BA" w14:textId="0720B993" w:rsidR="0053023B" w:rsidRPr="006140C7" w:rsidRDefault="0053023B" w:rsidP="0053023B">
      <w:pPr>
        <w:ind w:firstLineChars="0" w:firstLine="0"/>
        <w:rPr>
          <w:color w:val="000000" w:themeColor="text1"/>
        </w:rPr>
      </w:pPr>
      <w:r w:rsidRPr="006140C7">
        <w:rPr>
          <w:rFonts w:hint="eastAsia"/>
          <w:color w:val="000000" w:themeColor="text1"/>
        </w:rPr>
        <w:t xml:space="preserve">5.2.4.1 </w:t>
      </w:r>
      <w:r w:rsidRPr="006140C7">
        <w:rPr>
          <w:rFonts w:hint="eastAsia"/>
          <w:color w:val="000000" w:themeColor="text1"/>
        </w:rPr>
        <w:t>纳入计划用水管理的企业应每</w:t>
      </w:r>
      <w:r w:rsidRPr="006140C7">
        <w:rPr>
          <w:rFonts w:hint="eastAsia"/>
          <w:color w:val="000000" w:themeColor="text1"/>
        </w:rPr>
        <w:t>5</w:t>
      </w:r>
      <w:r w:rsidRPr="006140C7">
        <w:rPr>
          <w:rFonts w:hint="eastAsia"/>
          <w:color w:val="000000" w:themeColor="text1"/>
        </w:rPr>
        <w:t>年</w:t>
      </w:r>
      <w:r w:rsidRPr="006140C7">
        <w:rPr>
          <w:color w:val="000000" w:themeColor="text1"/>
        </w:rPr>
        <w:t>开展</w:t>
      </w:r>
      <w:r w:rsidRPr="006140C7">
        <w:rPr>
          <w:rFonts w:hint="eastAsia"/>
          <w:color w:val="000000" w:themeColor="text1"/>
        </w:rPr>
        <w:t>一次</w:t>
      </w:r>
      <w:r w:rsidRPr="006140C7">
        <w:rPr>
          <w:color w:val="000000" w:themeColor="text1"/>
        </w:rPr>
        <w:t>水平衡测试</w:t>
      </w:r>
      <w:r w:rsidRPr="006140C7">
        <w:rPr>
          <w:rFonts w:hint="eastAsia"/>
          <w:color w:val="000000" w:themeColor="text1"/>
        </w:rPr>
        <w:t>，</w:t>
      </w:r>
      <w:r w:rsidRPr="006140C7">
        <w:rPr>
          <w:color w:val="000000" w:themeColor="text1"/>
        </w:rPr>
        <w:t>纳入重点监控用水单位名录的企业</w:t>
      </w:r>
      <w:r w:rsidRPr="006140C7">
        <w:rPr>
          <w:rFonts w:hint="eastAsia"/>
          <w:color w:val="000000" w:themeColor="text1"/>
        </w:rPr>
        <w:t>应每</w:t>
      </w:r>
      <w:r w:rsidRPr="006140C7">
        <w:rPr>
          <w:rFonts w:hint="eastAsia"/>
          <w:color w:val="000000" w:themeColor="text1"/>
        </w:rPr>
        <w:t>3</w:t>
      </w:r>
      <w:r w:rsidRPr="006140C7">
        <w:rPr>
          <w:rFonts w:hint="eastAsia"/>
          <w:color w:val="000000" w:themeColor="text1"/>
        </w:rPr>
        <w:t>年开展一次水平衡测试。</w:t>
      </w:r>
    </w:p>
    <w:p w14:paraId="07B85D08" w14:textId="06AA79C7" w:rsidR="0053023B" w:rsidRPr="006140C7" w:rsidRDefault="0053023B" w:rsidP="0053023B">
      <w:pPr>
        <w:ind w:firstLineChars="0" w:firstLine="0"/>
        <w:rPr>
          <w:color w:val="000000" w:themeColor="text1"/>
        </w:rPr>
      </w:pPr>
      <w:r w:rsidRPr="006140C7">
        <w:rPr>
          <w:rFonts w:hint="eastAsia"/>
          <w:color w:val="000000" w:themeColor="text1"/>
        </w:rPr>
        <w:t xml:space="preserve">5.2.4.2 </w:t>
      </w:r>
      <w:r w:rsidRPr="006140C7">
        <w:rPr>
          <w:rFonts w:hint="eastAsia"/>
          <w:color w:val="000000" w:themeColor="text1"/>
        </w:rPr>
        <w:t>企业有下列情形之一，应当及时进行水平衡测试，制定节约用水方案和措施：</w:t>
      </w:r>
    </w:p>
    <w:p w14:paraId="113CD72E" w14:textId="2832BBFB" w:rsidR="0053023B" w:rsidRPr="006140C7" w:rsidRDefault="0053023B" w:rsidP="0053023B">
      <w:pPr>
        <w:ind w:firstLine="420"/>
        <w:rPr>
          <w:color w:val="000000" w:themeColor="text1"/>
        </w:rPr>
      </w:pPr>
      <w:r w:rsidRPr="006140C7">
        <w:rPr>
          <w:rFonts w:hint="eastAsia"/>
          <w:color w:val="000000" w:themeColor="text1"/>
        </w:rPr>
        <w:t>a</w:t>
      </w:r>
      <w:r w:rsidRPr="006140C7">
        <w:rPr>
          <w:rFonts w:hint="eastAsia"/>
          <w:color w:val="000000" w:themeColor="text1"/>
        </w:rPr>
        <w:t>）因新建、改建、扩建工程或者产品结构、生产工艺、水处理及循环水设施发生变化导致用水量变化的；</w:t>
      </w:r>
    </w:p>
    <w:p w14:paraId="6617AC37" w14:textId="1F9B111C" w:rsidR="0053023B" w:rsidRPr="006140C7" w:rsidRDefault="0053023B" w:rsidP="0053023B">
      <w:pPr>
        <w:ind w:firstLine="420"/>
        <w:rPr>
          <w:color w:val="000000" w:themeColor="text1"/>
        </w:rPr>
      </w:pPr>
      <w:r w:rsidRPr="006140C7">
        <w:rPr>
          <w:rFonts w:hint="eastAsia"/>
          <w:color w:val="000000" w:themeColor="text1"/>
        </w:rPr>
        <w:t>b</w:t>
      </w:r>
      <w:r w:rsidRPr="006140C7">
        <w:rPr>
          <w:rFonts w:hint="eastAsia"/>
          <w:color w:val="000000" w:themeColor="text1"/>
        </w:rPr>
        <w:t>）超计划用水</w:t>
      </w:r>
      <w:r w:rsidRPr="006140C7">
        <w:rPr>
          <w:rFonts w:hint="eastAsia"/>
          <w:color w:val="000000" w:themeColor="text1"/>
        </w:rPr>
        <w:t>30%</w:t>
      </w:r>
      <w:r w:rsidRPr="006140C7">
        <w:rPr>
          <w:rFonts w:hint="eastAsia"/>
          <w:color w:val="000000" w:themeColor="text1"/>
        </w:rPr>
        <w:t>以上的；</w:t>
      </w:r>
    </w:p>
    <w:p w14:paraId="60554742" w14:textId="30E02510" w:rsidR="009F5158" w:rsidRPr="006140C7" w:rsidRDefault="0053023B" w:rsidP="0053023B">
      <w:pPr>
        <w:ind w:firstLine="420"/>
        <w:rPr>
          <w:color w:val="000000" w:themeColor="text1"/>
        </w:rPr>
      </w:pPr>
      <w:r w:rsidRPr="006140C7">
        <w:rPr>
          <w:rFonts w:hint="eastAsia"/>
          <w:color w:val="000000" w:themeColor="text1"/>
        </w:rPr>
        <w:t>c</w:t>
      </w:r>
      <w:r w:rsidRPr="006140C7">
        <w:rPr>
          <w:rFonts w:hint="eastAsia"/>
          <w:color w:val="000000" w:themeColor="text1"/>
        </w:rPr>
        <w:t>）其他依法需及时进行测试的情况。</w:t>
      </w:r>
    </w:p>
    <w:p w14:paraId="7C9EA43B" w14:textId="77777777" w:rsidR="0053023B" w:rsidRPr="006140C7" w:rsidRDefault="0053023B" w:rsidP="0053023B">
      <w:pPr>
        <w:ind w:firstLineChars="0" w:firstLine="0"/>
        <w:rPr>
          <w:color w:val="000000" w:themeColor="text1"/>
        </w:rPr>
      </w:pPr>
      <w:r w:rsidRPr="006140C7">
        <w:rPr>
          <w:rFonts w:hint="eastAsia"/>
          <w:color w:val="000000" w:themeColor="text1"/>
        </w:rPr>
        <w:t xml:space="preserve">5.2.4.3 </w:t>
      </w:r>
      <w:r w:rsidRPr="006140C7">
        <w:rPr>
          <w:rFonts w:hint="eastAsia"/>
          <w:color w:val="000000" w:themeColor="text1"/>
        </w:rPr>
        <w:t>企业开展水平衡测试，应当编写水平衡测试报告书或者水平衡测试报告表，具体要求如下：</w:t>
      </w:r>
    </w:p>
    <w:p w14:paraId="44BE362A" w14:textId="52A55BD6" w:rsidR="0053023B" w:rsidRPr="006140C7" w:rsidRDefault="0053023B" w:rsidP="0053023B">
      <w:pPr>
        <w:ind w:firstLine="420"/>
        <w:rPr>
          <w:color w:val="000000" w:themeColor="text1"/>
        </w:rPr>
      </w:pPr>
      <w:r w:rsidRPr="006140C7">
        <w:rPr>
          <w:rFonts w:hint="eastAsia"/>
          <w:color w:val="000000" w:themeColor="text1"/>
        </w:rPr>
        <w:t>a</w:t>
      </w:r>
      <w:r w:rsidRPr="006140C7">
        <w:rPr>
          <w:rFonts w:hint="eastAsia"/>
          <w:color w:val="000000" w:themeColor="text1"/>
        </w:rPr>
        <w:t>）用水结构简单，年取用水量满足地表水</w:t>
      </w:r>
      <w:r w:rsidRPr="006140C7">
        <w:rPr>
          <w:rFonts w:hint="eastAsia"/>
          <w:color w:val="000000" w:themeColor="text1"/>
        </w:rPr>
        <w:t>10</w:t>
      </w:r>
      <w:r w:rsidRPr="006140C7">
        <w:rPr>
          <w:rFonts w:hint="eastAsia"/>
          <w:color w:val="000000" w:themeColor="text1"/>
        </w:rPr>
        <w:t>万立方米以下、浅层地下水</w:t>
      </w:r>
      <w:r w:rsidRPr="006140C7">
        <w:rPr>
          <w:rFonts w:hint="eastAsia"/>
          <w:color w:val="000000" w:themeColor="text1"/>
        </w:rPr>
        <w:t>1</w:t>
      </w:r>
      <w:r w:rsidRPr="006140C7">
        <w:rPr>
          <w:rFonts w:hint="eastAsia"/>
          <w:color w:val="000000" w:themeColor="text1"/>
        </w:rPr>
        <w:t>万立方米以下或者公共供水</w:t>
      </w:r>
      <w:r w:rsidRPr="006140C7">
        <w:rPr>
          <w:rFonts w:hint="eastAsia"/>
          <w:color w:val="000000" w:themeColor="text1"/>
        </w:rPr>
        <w:t>20</w:t>
      </w:r>
      <w:r w:rsidRPr="006140C7">
        <w:rPr>
          <w:rFonts w:hint="eastAsia"/>
          <w:color w:val="000000" w:themeColor="text1"/>
        </w:rPr>
        <w:t>万立方米以下的，可以编写水平衡测试报告表；</w:t>
      </w:r>
    </w:p>
    <w:p w14:paraId="21D2EB13" w14:textId="24459CAA" w:rsidR="0053023B" w:rsidRPr="006140C7" w:rsidRDefault="0053023B" w:rsidP="0053023B">
      <w:pPr>
        <w:ind w:firstLine="420"/>
        <w:rPr>
          <w:color w:val="000000" w:themeColor="text1"/>
        </w:rPr>
      </w:pPr>
      <w:r w:rsidRPr="006140C7">
        <w:rPr>
          <w:rFonts w:hint="eastAsia"/>
          <w:color w:val="000000" w:themeColor="text1"/>
        </w:rPr>
        <w:lastRenderedPageBreak/>
        <w:t>b</w:t>
      </w:r>
      <w:r w:rsidRPr="006140C7">
        <w:rPr>
          <w:rFonts w:hint="eastAsia"/>
          <w:color w:val="000000" w:themeColor="text1"/>
        </w:rPr>
        <w:t>）水平衡测试有效期内未出现生产规模、工艺变化，用水情况变化不大</w:t>
      </w:r>
      <w:r w:rsidR="00FA74BA" w:rsidRPr="006140C7">
        <w:rPr>
          <w:rFonts w:hint="eastAsia"/>
          <w:color w:val="000000" w:themeColor="text1"/>
        </w:rPr>
        <w:t>的</w:t>
      </w:r>
      <w:r w:rsidRPr="006140C7">
        <w:rPr>
          <w:rFonts w:hint="eastAsia"/>
          <w:color w:val="000000" w:themeColor="text1"/>
        </w:rPr>
        <w:t>，可以编写水平衡测试报告表；</w:t>
      </w:r>
    </w:p>
    <w:p w14:paraId="3DD07CB4" w14:textId="238C6E7A" w:rsidR="004505BA" w:rsidRPr="006140C7" w:rsidRDefault="0053023B" w:rsidP="0053023B">
      <w:pPr>
        <w:ind w:firstLine="420"/>
        <w:rPr>
          <w:color w:val="000000" w:themeColor="text1"/>
        </w:rPr>
      </w:pPr>
      <w:r w:rsidRPr="006140C7">
        <w:rPr>
          <w:rFonts w:hint="eastAsia"/>
          <w:color w:val="000000" w:themeColor="text1"/>
        </w:rPr>
        <w:t>c</w:t>
      </w:r>
      <w:r w:rsidRPr="006140C7">
        <w:rPr>
          <w:rFonts w:hint="eastAsia"/>
          <w:color w:val="000000" w:themeColor="text1"/>
        </w:rPr>
        <w:t>）</w:t>
      </w:r>
      <w:r w:rsidR="00FA74BA" w:rsidRPr="006140C7">
        <w:rPr>
          <w:rFonts w:hint="eastAsia"/>
          <w:color w:val="000000" w:themeColor="text1"/>
        </w:rPr>
        <w:t>上述两种情况之外的</w:t>
      </w:r>
      <w:r w:rsidRPr="006140C7">
        <w:rPr>
          <w:rFonts w:hint="eastAsia"/>
          <w:color w:val="000000" w:themeColor="text1"/>
        </w:rPr>
        <w:t>，应当编写水平衡测试报告书。</w:t>
      </w:r>
    </w:p>
    <w:p w14:paraId="719225D6" w14:textId="74F94C7F" w:rsidR="003A5953" w:rsidRPr="006140C7" w:rsidRDefault="00C20F25" w:rsidP="003A5953">
      <w:pPr>
        <w:pStyle w:val="3"/>
        <w:rPr>
          <w:color w:val="000000" w:themeColor="text1"/>
        </w:rPr>
      </w:pPr>
      <w:bookmarkStart w:id="51" w:name="_Hlk161843259"/>
      <w:r w:rsidRPr="006140C7">
        <w:rPr>
          <w:rFonts w:hint="eastAsia"/>
          <w:color w:val="000000" w:themeColor="text1"/>
        </w:rPr>
        <w:t>5.</w:t>
      </w:r>
      <w:r w:rsidR="005E22F2" w:rsidRPr="006140C7">
        <w:rPr>
          <w:rFonts w:hint="eastAsia"/>
          <w:color w:val="000000" w:themeColor="text1"/>
        </w:rPr>
        <w:t>2.</w:t>
      </w:r>
      <w:r w:rsidR="0053023B" w:rsidRPr="006140C7">
        <w:rPr>
          <w:rFonts w:hint="eastAsia"/>
          <w:color w:val="000000" w:themeColor="text1"/>
        </w:rPr>
        <w:t>5</w:t>
      </w:r>
      <w:r w:rsidR="005E22F2" w:rsidRPr="006140C7">
        <w:rPr>
          <w:rFonts w:hint="eastAsia"/>
          <w:color w:val="000000" w:themeColor="text1"/>
        </w:rPr>
        <w:t xml:space="preserve"> </w:t>
      </w:r>
      <w:r w:rsidR="003A5953" w:rsidRPr="006140C7">
        <w:rPr>
          <w:color w:val="000000" w:themeColor="text1"/>
        </w:rPr>
        <w:t>用水审计</w:t>
      </w:r>
    </w:p>
    <w:p w14:paraId="4260328B" w14:textId="3C7E9574" w:rsidR="00FA74BA" w:rsidRPr="006140C7" w:rsidRDefault="00FA74BA" w:rsidP="00FA74BA">
      <w:pPr>
        <w:ind w:firstLineChars="0" w:firstLine="0"/>
        <w:rPr>
          <w:color w:val="000000" w:themeColor="text1"/>
        </w:rPr>
      </w:pPr>
      <w:r w:rsidRPr="006140C7">
        <w:rPr>
          <w:rFonts w:hint="eastAsia"/>
          <w:color w:val="000000" w:themeColor="text1"/>
        </w:rPr>
        <w:t xml:space="preserve">5.2.5.1 </w:t>
      </w:r>
      <w:r w:rsidRPr="006140C7">
        <w:rPr>
          <w:rFonts w:hint="eastAsia"/>
          <w:color w:val="000000" w:themeColor="text1"/>
        </w:rPr>
        <w:t>政府监管用水审计由水行政主管部门组织开展，可以委托具有相应能力的用水审计机构实施，费用由水行政主管部门承担，企业应配合水行政主管部门和用水审计机构开展用水审计，并按照要求提供相关资料。</w:t>
      </w:r>
    </w:p>
    <w:p w14:paraId="481B7885" w14:textId="0CF581A8" w:rsidR="00FA74BA" w:rsidRPr="006140C7" w:rsidRDefault="00FA74BA" w:rsidP="00FA74BA">
      <w:pPr>
        <w:ind w:firstLineChars="0" w:firstLine="0"/>
        <w:rPr>
          <w:color w:val="000000" w:themeColor="text1"/>
        </w:rPr>
      </w:pPr>
      <w:r w:rsidRPr="006140C7">
        <w:rPr>
          <w:rFonts w:hint="eastAsia"/>
          <w:color w:val="000000" w:themeColor="text1"/>
        </w:rPr>
        <w:t xml:space="preserve">5.2.5.2 </w:t>
      </w:r>
      <w:r w:rsidRPr="006140C7">
        <w:rPr>
          <w:color w:val="000000" w:themeColor="text1"/>
        </w:rPr>
        <w:t>纳入重点监控用水单位名录的企业</w:t>
      </w:r>
      <w:r w:rsidRPr="006140C7">
        <w:rPr>
          <w:rFonts w:hint="eastAsia"/>
          <w:color w:val="000000" w:themeColor="text1"/>
        </w:rPr>
        <w:t>应每</w:t>
      </w:r>
      <w:r w:rsidRPr="006140C7">
        <w:rPr>
          <w:rFonts w:hint="eastAsia"/>
          <w:color w:val="000000" w:themeColor="text1"/>
        </w:rPr>
        <w:t>5</w:t>
      </w:r>
      <w:r w:rsidRPr="006140C7">
        <w:rPr>
          <w:rFonts w:hint="eastAsia"/>
          <w:color w:val="000000" w:themeColor="text1"/>
        </w:rPr>
        <w:t>年接受一次</w:t>
      </w:r>
      <w:r w:rsidRPr="006140C7">
        <w:rPr>
          <w:color w:val="000000" w:themeColor="text1"/>
        </w:rPr>
        <w:t>用水审计</w:t>
      </w:r>
      <w:r w:rsidRPr="006140C7">
        <w:rPr>
          <w:rFonts w:hint="eastAsia"/>
          <w:color w:val="000000" w:themeColor="text1"/>
        </w:rPr>
        <w:t>，纳入计划用水管理的企业超计划</w:t>
      </w:r>
      <w:r w:rsidRPr="006140C7">
        <w:rPr>
          <w:rFonts w:hint="eastAsia"/>
          <w:color w:val="000000" w:themeColor="text1"/>
        </w:rPr>
        <w:t>30%</w:t>
      </w:r>
      <w:r w:rsidRPr="006140C7">
        <w:rPr>
          <w:rFonts w:hint="eastAsia"/>
          <w:color w:val="000000" w:themeColor="text1"/>
        </w:rPr>
        <w:t>以上应及时接受用水审计，并查找超计划用水原因，制定节约用水方案和措施，并对存在问题限期进行整改。</w:t>
      </w:r>
    </w:p>
    <w:p w14:paraId="2070D805" w14:textId="77777777" w:rsidR="00FA74BA" w:rsidRPr="006140C7" w:rsidRDefault="00FA74BA" w:rsidP="00FA74BA">
      <w:pPr>
        <w:ind w:firstLineChars="0" w:firstLine="0"/>
        <w:rPr>
          <w:color w:val="000000" w:themeColor="text1"/>
        </w:rPr>
      </w:pPr>
      <w:r w:rsidRPr="006140C7">
        <w:rPr>
          <w:rFonts w:hint="eastAsia"/>
          <w:color w:val="000000" w:themeColor="text1"/>
        </w:rPr>
        <w:t xml:space="preserve">5.2.5.3 </w:t>
      </w:r>
      <w:r w:rsidRPr="006140C7">
        <w:rPr>
          <w:rFonts w:hint="eastAsia"/>
          <w:color w:val="000000" w:themeColor="text1"/>
        </w:rPr>
        <w:t>水行政主管部门应当根据用水审计报告出具用水审计结论通知书，并及时送达企业。</w:t>
      </w:r>
    </w:p>
    <w:p w14:paraId="3FC769E5" w14:textId="1E188343" w:rsidR="00FA74BA" w:rsidRPr="006140C7" w:rsidRDefault="00FA74BA" w:rsidP="00FA74BA">
      <w:pPr>
        <w:ind w:firstLineChars="0" w:firstLine="0"/>
        <w:rPr>
          <w:color w:val="000000" w:themeColor="text1"/>
        </w:rPr>
      </w:pPr>
      <w:r w:rsidRPr="006140C7">
        <w:rPr>
          <w:rFonts w:hint="eastAsia"/>
          <w:color w:val="000000" w:themeColor="text1"/>
        </w:rPr>
        <w:t xml:space="preserve">5.2.5.4 </w:t>
      </w:r>
      <w:r w:rsidRPr="006140C7">
        <w:rPr>
          <w:rFonts w:hint="eastAsia"/>
          <w:color w:val="000000" w:themeColor="text1"/>
        </w:rPr>
        <w:t>企业应当按照用水审计结论通知书要求，制定存在问题整改方案，落实相关工程措施和管理制度，在规定的期限内整改到位，并将有关情况反馈所在地水行政主管部门。</w:t>
      </w:r>
    </w:p>
    <w:p w14:paraId="5738FEC8" w14:textId="29B73E85" w:rsidR="003A5953" w:rsidRPr="006140C7" w:rsidRDefault="00C20F25" w:rsidP="003A5953">
      <w:pPr>
        <w:pStyle w:val="3"/>
        <w:rPr>
          <w:color w:val="000000" w:themeColor="text1"/>
        </w:rPr>
      </w:pPr>
      <w:r w:rsidRPr="006140C7">
        <w:rPr>
          <w:rFonts w:hint="eastAsia"/>
          <w:color w:val="000000" w:themeColor="text1"/>
        </w:rPr>
        <w:t>5.</w:t>
      </w:r>
      <w:r w:rsidR="005E22F2" w:rsidRPr="006140C7">
        <w:rPr>
          <w:rFonts w:hint="eastAsia"/>
          <w:color w:val="000000" w:themeColor="text1"/>
        </w:rPr>
        <w:t>2.</w:t>
      </w:r>
      <w:r w:rsidR="0053023B" w:rsidRPr="006140C7">
        <w:rPr>
          <w:rFonts w:hint="eastAsia"/>
          <w:color w:val="000000" w:themeColor="text1"/>
        </w:rPr>
        <w:t>6</w:t>
      </w:r>
      <w:r w:rsidR="005E22F2" w:rsidRPr="006140C7">
        <w:rPr>
          <w:rFonts w:hint="eastAsia"/>
          <w:color w:val="000000" w:themeColor="text1"/>
        </w:rPr>
        <w:t xml:space="preserve"> </w:t>
      </w:r>
      <w:r w:rsidR="003A5953" w:rsidRPr="006140C7">
        <w:rPr>
          <w:rFonts w:hint="eastAsia"/>
          <w:color w:val="000000" w:themeColor="text1"/>
        </w:rPr>
        <w:t>其他</w:t>
      </w:r>
      <w:r w:rsidR="00FE3C9E" w:rsidRPr="006140C7">
        <w:rPr>
          <w:rFonts w:hint="eastAsia"/>
          <w:color w:val="000000" w:themeColor="text1"/>
        </w:rPr>
        <w:t>管理要求</w:t>
      </w:r>
    </w:p>
    <w:p w14:paraId="366B69E5" w14:textId="03223BE1" w:rsidR="00D9796E" w:rsidRPr="006140C7" w:rsidRDefault="00FA74BA" w:rsidP="00D9796E">
      <w:pPr>
        <w:ind w:firstLineChars="0" w:firstLine="0"/>
        <w:rPr>
          <w:color w:val="000000" w:themeColor="text1"/>
        </w:rPr>
      </w:pPr>
      <w:r w:rsidRPr="006140C7">
        <w:rPr>
          <w:rFonts w:hint="eastAsia"/>
          <w:color w:val="000000" w:themeColor="text1"/>
        </w:rPr>
        <w:t>5.2.6.1</w:t>
      </w:r>
      <w:r w:rsidR="00D9796E" w:rsidRPr="006140C7">
        <w:rPr>
          <w:rFonts w:hint="eastAsia"/>
          <w:color w:val="000000" w:themeColor="text1"/>
        </w:rPr>
        <w:t xml:space="preserve"> </w:t>
      </w:r>
      <w:r w:rsidR="00D9796E" w:rsidRPr="006140C7">
        <w:rPr>
          <w:rFonts w:hint="eastAsia"/>
          <w:color w:val="000000" w:themeColor="text1"/>
        </w:rPr>
        <w:t>工业园区应鼓励和推广合同节水管理，由节水服务机构</w:t>
      </w:r>
      <w:r w:rsidR="00073440" w:rsidRPr="006140C7">
        <w:rPr>
          <w:rFonts w:hint="eastAsia"/>
          <w:color w:val="000000" w:themeColor="text1"/>
        </w:rPr>
        <w:t>与企业签订节水管理合同，提供节水服务并以节水效益分享等方式获得合理收益。</w:t>
      </w:r>
    </w:p>
    <w:p w14:paraId="719DFFCD" w14:textId="6576506F" w:rsidR="00D127F1" w:rsidRPr="006140C7" w:rsidRDefault="00073440" w:rsidP="00073440">
      <w:pPr>
        <w:ind w:firstLineChars="0" w:firstLine="0"/>
        <w:rPr>
          <w:color w:val="000000" w:themeColor="text1"/>
        </w:rPr>
      </w:pPr>
      <w:r w:rsidRPr="006140C7">
        <w:rPr>
          <w:rFonts w:hint="eastAsia"/>
          <w:color w:val="000000" w:themeColor="text1"/>
        </w:rPr>
        <w:t>5.2.6.</w:t>
      </w:r>
      <w:r w:rsidR="00D127F1" w:rsidRPr="006140C7">
        <w:rPr>
          <w:rFonts w:hint="eastAsia"/>
          <w:color w:val="000000" w:themeColor="text1"/>
        </w:rPr>
        <w:t>2</w:t>
      </w:r>
      <w:r w:rsidRPr="006140C7">
        <w:rPr>
          <w:rFonts w:hint="eastAsia"/>
          <w:color w:val="000000" w:themeColor="text1"/>
        </w:rPr>
        <w:t xml:space="preserve"> </w:t>
      </w:r>
      <w:r w:rsidRPr="006140C7">
        <w:rPr>
          <w:rFonts w:hint="eastAsia"/>
          <w:color w:val="000000" w:themeColor="text1"/>
        </w:rPr>
        <w:t>工业园区应推进用水权市场化交易，</w:t>
      </w:r>
      <w:r w:rsidR="00D127F1" w:rsidRPr="006140C7">
        <w:rPr>
          <w:rFonts w:hint="eastAsia"/>
          <w:color w:val="000000" w:themeColor="text1"/>
        </w:rPr>
        <w:t>鼓励和引导</w:t>
      </w:r>
      <w:r w:rsidRPr="006140C7">
        <w:rPr>
          <w:rFonts w:hint="eastAsia"/>
          <w:color w:val="000000" w:themeColor="text1"/>
        </w:rPr>
        <w:t>企业</w:t>
      </w:r>
      <w:r w:rsidR="00D127F1" w:rsidRPr="006140C7">
        <w:rPr>
          <w:rFonts w:hint="eastAsia"/>
          <w:color w:val="000000" w:themeColor="text1"/>
        </w:rPr>
        <w:t>对通过调整产品和产业结构、改革工艺、节水技改等措施节约的水权指标有偿进行转让。</w:t>
      </w:r>
    </w:p>
    <w:p w14:paraId="2FB973AF" w14:textId="38DF2538" w:rsidR="00D127F1" w:rsidRPr="006140C7" w:rsidRDefault="00D127F1" w:rsidP="00D127F1">
      <w:pPr>
        <w:ind w:firstLineChars="0" w:firstLine="0"/>
        <w:rPr>
          <w:color w:val="000000" w:themeColor="text1"/>
        </w:rPr>
      </w:pPr>
      <w:r w:rsidRPr="006140C7">
        <w:rPr>
          <w:rFonts w:hint="eastAsia"/>
          <w:color w:val="000000" w:themeColor="text1"/>
        </w:rPr>
        <w:t xml:space="preserve">5.2.6.3 </w:t>
      </w:r>
      <w:r w:rsidRPr="006140C7">
        <w:rPr>
          <w:rFonts w:hint="eastAsia"/>
          <w:color w:val="000000" w:themeColor="text1"/>
        </w:rPr>
        <w:t>工业园区应</w:t>
      </w:r>
      <w:r w:rsidR="004C6884" w:rsidRPr="006140C7">
        <w:rPr>
          <w:rFonts w:hint="eastAsia"/>
          <w:color w:val="000000" w:themeColor="text1"/>
        </w:rPr>
        <w:t>健全节水激励机制，加强财政、税收、金融信贷等节水支持力度，推行</w:t>
      </w:r>
      <w:r w:rsidRPr="006140C7">
        <w:rPr>
          <w:rFonts w:hint="eastAsia"/>
          <w:color w:val="000000" w:themeColor="text1"/>
        </w:rPr>
        <w:t>“节水贷”“水权贷”等新型</w:t>
      </w:r>
      <w:r w:rsidR="004C6884" w:rsidRPr="006140C7">
        <w:rPr>
          <w:rFonts w:hint="eastAsia"/>
          <w:color w:val="000000" w:themeColor="text1"/>
        </w:rPr>
        <w:t>金融</w:t>
      </w:r>
      <w:r w:rsidRPr="006140C7">
        <w:rPr>
          <w:rFonts w:hint="eastAsia"/>
          <w:color w:val="000000" w:themeColor="text1"/>
        </w:rPr>
        <w:t>模式</w:t>
      </w:r>
      <w:r w:rsidR="004C6884" w:rsidRPr="006140C7">
        <w:rPr>
          <w:rFonts w:hint="eastAsia"/>
          <w:color w:val="000000" w:themeColor="text1"/>
        </w:rPr>
        <w:t>。</w:t>
      </w:r>
    </w:p>
    <w:p w14:paraId="656816E6" w14:textId="76E02FCD" w:rsidR="00032522" w:rsidRPr="006140C7" w:rsidRDefault="00032522" w:rsidP="00032522">
      <w:pPr>
        <w:pStyle w:val="2"/>
        <w:rPr>
          <w:color w:val="000000" w:themeColor="text1"/>
        </w:rPr>
      </w:pPr>
      <w:bookmarkStart w:id="52" w:name="_Toc175585603"/>
      <w:bookmarkEnd w:id="50"/>
      <w:bookmarkEnd w:id="51"/>
      <w:r w:rsidRPr="006140C7">
        <w:rPr>
          <w:rFonts w:hint="eastAsia"/>
          <w:color w:val="000000" w:themeColor="text1"/>
        </w:rPr>
        <w:t xml:space="preserve">5.3 </w:t>
      </w:r>
      <w:r w:rsidRPr="006140C7">
        <w:rPr>
          <w:rFonts w:hint="eastAsia"/>
          <w:color w:val="000000" w:themeColor="text1"/>
        </w:rPr>
        <w:t>节水统计</w:t>
      </w:r>
      <w:bookmarkEnd w:id="52"/>
    </w:p>
    <w:p w14:paraId="654372FC" w14:textId="4E88FDA9" w:rsidR="00032522" w:rsidRPr="006140C7" w:rsidRDefault="00032522" w:rsidP="00032522">
      <w:pPr>
        <w:ind w:firstLineChars="0" w:firstLine="0"/>
        <w:rPr>
          <w:color w:val="000000" w:themeColor="text1"/>
        </w:rPr>
      </w:pPr>
      <w:bookmarkStart w:id="53" w:name="_Hlk172226034"/>
      <w:r w:rsidRPr="006140C7">
        <w:rPr>
          <w:rFonts w:hint="eastAsia"/>
          <w:color w:val="000000" w:themeColor="text1"/>
        </w:rPr>
        <w:t xml:space="preserve">5.3.1 </w:t>
      </w:r>
      <w:r w:rsidRPr="006140C7">
        <w:rPr>
          <w:rFonts w:hint="eastAsia"/>
          <w:color w:val="000000" w:themeColor="text1"/>
        </w:rPr>
        <w:t>工业园区管理机构和企业应建立供排水设施基础档案，包括供水管网图、排水管网图、用水设施分布图、用水计量网络图等。</w:t>
      </w:r>
    </w:p>
    <w:p w14:paraId="679F09EE" w14:textId="4AB902ED" w:rsidR="00032522" w:rsidRPr="006140C7" w:rsidRDefault="00032522" w:rsidP="00032522">
      <w:pPr>
        <w:ind w:firstLineChars="0" w:firstLine="0"/>
        <w:rPr>
          <w:color w:val="000000" w:themeColor="text1"/>
        </w:rPr>
      </w:pPr>
      <w:r w:rsidRPr="006140C7">
        <w:rPr>
          <w:rFonts w:hint="eastAsia"/>
          <w:color w:val="000000" w:themeColor="text1"/>
        </w:rPr>
        <w:t xml:space="preserve">5.3.2 </w:t>
      </w:r>
      <w:r w:rsidRPr="006140C7">
        <w:rPr>
          <w:rFonts w:hint="eastAsia"/>
          <w:color w:val="000000" w:themeColor="text1"/>
        </w:rPr>
        <w:t>工业园区管理机构和企业应建立完整规范的取用水管理台账，包括取水许可、计划用水、用水定额、用水计量、节水统计、水平衡测试、用水审计、水务经理制度落实情况等。</w:t>
      </w:r>
    </w:p>
    <w:p w14:paraId="5B4CEE3D" w14:textId="436027E5" w:rsidR="00032522" w:rsidRPr="006140C7" w:rsidRDefault="00032522" w:rsidP="00032522">
      <w:pPr>
        <w:ind w:firstLineChars="0" w:firstLine="0"/>
        <w:rPr>
          <w:color w:val="000000" w:themeColor="text1"/>
        </w:rPr>
      </w:pPr>
      <w:r w:rsidRPr="006140C7">
        <w:rPr>
          <w:rFonts w:hint="eastAsia"/>
          <w:color w:val="000000" w:themeColor="text1"/>
        </w:rPr>
        <w:t xml:space="preserve">5.3.3 </w:t>
      </w:r>
      <w:r w:rsidRPr="006140C7">
        <w:rPr>
          <w:rFonts w:hint="eastAsia"/>
          <w:color w:val="000000" w:themeColor="text1"/>
        </w:rPr>
        <w:t>工业园区管理机构应熟悉企业用水情况，定期开展节水统计分析工作。</w:t>
      </w:r>
    </w:p>
    <w:p w14:paraId="315C80E3" w14:textId="79747036" w:rsidR="00032522" w:rsidRPr="006140C7" w:rsidRDefault="00032522" w:rsidP="00032522">
      <w:pPr>
        <w:ind w:firstLineChars="0" w:firstLine="0"/>
        <w:rPr>
          <w:color w:val="000000" w:themeColor="text1"/>
        </w:rPr>
      </w:pPr>
      <w:r w:rsidRPr="006140C7">
        <w:rPr>
          <w:rFonts w:hint="eastAsia"/>
          <w:color w:val="000000" w:themeColor="text1"/>
        </w:rPr>
        <w:t xml:space="preserve">5.3.4 </w:t>
      </w:r>
      <w:r w:rsidRPr="006140C7">
        <w:rPr>
          <w:rFonts w:hint="eastAsia"/>
          <w:color w:val="000000" w:themeColor="text1"/>
        </w:rPr>
        <w:t>企业应加强对节水设施的日常维护，定期进行用水合理性分析，按时报送节水报表。</w:t>
      </w:r>
    </w:p>
    <w:p w14:paraId="2A04B556" w14:textId="74D4A69F" w:rsidR="005E22F2" w:rsidRPr="006140C7" w:rsidRDefault="00032522" w:rsidP="005E22F2">
      <w:pPr>
        <w:pStyle w:val="2"/>
        <w:rPr>
          <w:color w:val="000000" w:themeColor="text1"/>
        </w:rPr>
      </w:pPr>
      <w:bookmarkStart w:id="54" w:name="_Toc175585604"/>
      <w:bookmarkEnd w:id="53"/>
      <w:r w:rsidRPr="006140C7">
        <w:rPr>
          <w:rFonts w:hint="eastAsia"/>
          <w:color w:val="000000" w:themeColor="text1"/>
        </w:rPr>
        <w:t>5.4</w:t>
      </w:r>
      <w:r w:rsidR="005E22F2" w:rsidRPr="006140C7">
        <w:rPr>
          <w:color w:val="000000" w:themeColor="text1"/>
        </w:rPr>
        <w:t xml:space="preserve"> </w:t>
      </w:r>
      <w:r w:rsidR="005E22F2" w:rsidRPr="006140C7">
        <w:rPr>
          <w:color w:val="000000" w:themeColor="text1"/>
        </w:rPr>
        <w:t>节水宣传</w:t>
      </w:r>
      <w:bookmarkEnd w:id="54"/>
    </w:p>
    <w:p w14:paraId="11AD698E" w14:textId="6EA4E391" w:rsidR="005E22F2" w:rsidRPr="006140C7" w:rsidRDefault="00032522" w:rsidP="005E22F2">
      <w:pPr>
        <w:ind w:firstLineChars="0" w:firstLine="0"/>
        <w:rPr>
          <w:color w:val="000000" w:themeColor="text1"/>
        </w:rPr>
      </w:pPr>
      <w:r w:rsidRPr="006140C7">
        <w:rPr>
          <w:rFonts w:hint="eastAsia"/>
          <w:color w:val="000000" w:themeColor="text1"/>
        </w:rPr>
        <w:t>5.4</w:t>
      </w:r>
      <w:r w:rsidR="005E22F2" w:rsidRPr="006140C7">
        <w:rPr>
          <w:rFonts w:hint="eastAsia"/>
          <w:color w:val="000000" w:themeColor="text1"/>
        </w:rPr>
        <w:t xml:space="preserve">.1 </w:t>
      </w:r>
      <w:r w:rsidR="005E22F2" w:rsidRPr="006140C7">
        <w:rPr>
          <w:rFonts w:hint="eastAsia"/>
          <w:color w:val="000000" w:themeColor="text1"/>
        </w:rPr>
        <w:t>工业</w:t>
      </w:r>
      <w:r w:rsidR="005E22F2" w:rsidRPr="006140C7">
        <w:rPr>
          <w:color w:val="000000" w:themeColor="text1"/>
        </w:rPr>
        <w:t>园区管理机构</w:t>
      </w:r>
      <w:r w:rsidR="005E22F2" w:rsidRPr="006140C7">
        <w:rPr>
          <w:rFonts w:hint="eastAsia"/>
          <w:color w:val="000000" w:themeColor="text1"/>
        </w:rPr>
        <w:t>应</w:t>
      </w:r>
      <w:r w:rsidR="005E22F2" w:rsidRPr="006140C7">
        <w:rPr>
          <w:color w:val="000000" w:themeColor="text1"/>
        </w:rPr>
        <w:t>制定年度节水宣传计划并组织实施，</w:t>
      </w:r>
      <w:r w:rsidR="005E22F2" w:rsidRPr="006140C7">
        <w:rPr>
          <w:rFonts w:hint="eastAsia"/>
          <w:color w:val="000000" w:themeColor="text1"/>
        </w:rPr>
        <w:t>在“世界水日”“中国水周”“城市节水宣传周”等重要时间节点开展节水主题宣传教育活动。</w:t>
      </w:r>
    </w:p>
    <w:p w14:paraId="44B720BC" w14:textId="15980085" w:rsidR="005E22F2" w:rsidRPr="006140C7" w:rsidRDefault="00032522" w:rsidP="005E22F2">
      <w:pPr>
        <w:ind w:firstLineChars="0" w:firstLine="0"/>
        <w:rPr>
          <w:color w:val="000000" w:themeColor="text1"/>
        </w:rPr>
      </w:pPr>
      <w:r w:rsidRPr="006140C7">
        <w:rPr>
          <w:rFonts w:hint="eastAsia"/>
          <w:color w:val="000000" w:themeColor="text1"/>
        </w:rPr>
        <w:lastRenderedPageBreak/>
        <w:t>5.4</w:t>
      </w:r>
      <w:r w:rsidR="005E22F2" w:rsidRPr="006140C7">
        <w:rPr>
          <w:rFonts w:hint="eastAsia"/>
          <w:color w:val="000000" w:themeColor="text1"/>
        </w:rPr>
        <w:t xml:space="preserve">.2 </w:t>
      </w:r>
      <w:r w:rsidR="005E22F2" w:rsidRPr="006140C7">
        <w:rPr>
          <w:rFonts w:hint="eastAsia"/>
          <w:color w:val="000000" w:themeColor="text1"/>
        </w:rPr>
        <w:t>工业</w:t>
      </w:r>
      <w:r w:rsidR="005E22F2" w:rsidRPr="006140C7">
        <w:rPr>
          <w:color w:val="000000" w:themeColor="text1"/>
        </w:rPr>
        <w:t>园区管理机构</w:t>
      </w:r>
      <w:r w:rsidR="005E22F2" w:rsidRPr="006140C7">
        <w:rPr>
          <w:rFonts w:hint="eastAsia"/>
          <w:color w:val="000000" w:themeColor="text1"/>
        </w:rPr>
        <w:t>应</w:t>
      </w:r>
      <w:r w:rsidR="005E22F2" w:rsidRPr="006140C7">
        <w:rPr>
          <w:color w:val="000000" w:themeColor="text1"/>
        </w:rPr>
        <w:t>定期</w:t>
      </w:r>
      <w:r w:rsidR="005E22F2" w:rsidRPr="006140C7">
        <w:rPr>
          <w:rFonts w:hint="eastAsia"/>
          <w:color w:val="000000" w:themeColor="text1"/>
        </w:rPr>
        <w:t>对企业进行节水知识宣传及培训，在公共场所张贴节水宣传横幅、海报、标语等。</w:t>
      </w:r>
    </w:p>
    <w:p w14:paraId="406FB652" w14:textId="7DD8B129" w:rsidR="005E22F2" w:rsidRPr="006140C7" w:rsidRDefault="00032522" w:rsidP="005E22F2">
      <w:pPr>
        <w:ind w:firstLineChars="0" w:firstLine="0"/>
        <w:rPr>
          <w:color w:val="000000" w:themeColor="text1"/>
        </w:rPr>
      </w:pPr>
      <w:r w:rsidRPr="006140C7">
        <w:rPr>
          <w:rFonts w:hint="eastAsia"/>
          <w:color w:val="000000" w:themeColor="text1"/>
        </w:rPr>
        <w:t>5.4</w:t>
      </w:r>
      <w:r w:rsidR="005E22F2" w:rsidRPr="006140C7">
        <w:rPr>
          <w:rFonts w:hint="eastAsia"/>
          <w:color w:val="000000" w:themeColor="text1"/>
        </w:rPr>
        <w:t xml:space="preserve">.3 </w:t>
      </w:r>
      <w:r w:rsidR="005E22F2" w:rsidRPr="006140C7">
        <w:rPr>
          <w:color w:val="000000" w:themeColor="text1"/>
        </w:rPr>
        <w:t>企业</w:t>
      </w:r>
      <w:r w:rsidR="005E22F2" w:rsidRPr="006140C7">
        <w:rPr>
          <w:rFonts w:hint="eastAsia"/>
          <w:color w:val="000000" w:themeColor="text1"/>
        </w:rPr>
        <w:t>应</w:t>
      </w:r>
      <w:r w:rsidR="005E22F2" w:rsidRPr="006140C7">
        <w:rPr>
          <w:color w:val="000000" w:themeColor="text1"/>
        </w:rPr>
        <w:t>自行组织节水宣传活动，在用水场所和用水器具显著位置张贴节水标语。</w:t>
      </w:r>
    </w:p>
    <w:p w14:paraId="6D7A711C" w14:textId="2630E4D1" w:rsidR="005E22F2" w:rsidRPr="006140C7" w:rsidRDefault="005E22F2" w:rsidP="005E22F2">
      <w:pPr>
        <w:pStyle w:val="1"/>
        <w:rPr>
          <w:rFonts w:hint="eastAsia"/>
          <w:color w:val="000000" w:themeColor="text1"/>
        </w:rPr>
      </w:pPr>
      <w:bookmarkStart w:id="55" w:name="_Toc175585605"/>
      <w:bookmarkStart w:id="56" w:name="_Toc138927991"/>
      <w:r w:rsidRPr="006140C7">
        <w:rPr>
          <w:rFonts w:hint="eastAsia"/>
          <w:color w:val="000000" w:themeColor="text1"/>
        </w:rPr>
        <w:t>节水设施要求</w:t>
      </w:r>
      <w:bookmarkEnd w:id="55"/>
    </w:p>
    <w:p w14:paraId="7322145B" w14:textId="15CDFCA7" w:rsidR="00E34F08" w:rsidRPr="006140C7" w:rsidRDefault="005E5309" w:rsidP="005E22F2">
      <w:pPr>
        <w:pStyle w:val="2"/>
        <w:rPr>
          <w:color w:val="000000" w:themeColor="text1"/>
        </w:rPr>
      </w:pPr>
      <w:bookmarkStart w:id="57" w:name="_Toc175585606"/>
      <w:bookmarkEnd w:id="56"/>
      <w:r w:rsidRPr="006140C7">
        <w:rPr>
          <w:rFonts w:hint="eastAsia"/>
          <w:color w:val="000000" w:themeColor="text1"/>
        </w:rPr>
        <w:t xml:space="preserve">6.1 </w:t>
      </w:r>
      <w:r w:rsidRPr="006140C7">
        <w:rPr>
          <w:rFonts w:hint="eastAsia"/>
          <w:color w:val="000000" w:themeColor="text1"/>
        </w:rPr>
        <w:t>供水供热设施</w:t>
      </w:r>
      <w:bookmarkEnd w:id="57"/>
    </w:p>
    <w:p w14:paraId="4326C757" w14:textId="7A3E0F55" w:rsidR="00E34F08" w:rsidRPr="006140C7" w:rsidRDefault="00C20F25" w:rsidP="005E22F2">
      <w:pPr>
        <w:pStyle w:val="3"/>
        <w:rPr>
          <w:color w:val="000000" w:themeColor="text1"/>
        </w:rPr>
      </w:pPr>
      <w:r w:rsidRPr="006140C7">
        <w:rPr>
          <w:rFonts w:hint="eastAsia"/>
          <w:color w:val="000000" w:themeColor="text1"/>
        </w:rPr>
        <w:t xml:space="preserve">6.1.1 </w:t>
      </w:r>
      <w:bookmarkStart w:id="58" w:name="_Hlk172224383"/>
      <w:r w:rsidRPr="006140C7">
        <w:rPr>
          <w:rFonts w:hint="eastAsia"/>
          <w:color w:val="000000" w:themeColor="text1"/>
        </w:rPr>
        <w:t>公共供水</w:t>
      </w:r>
    </w:p>
    <w:p w14:paraId="41BA38EF" w14:textId="4F5D2B9F" w:rsidR="00E34F08" w:rsidRPr="006140C7" w:rsidRDefault="00C20F25">
      <w:pPr>
        <w:ind w:firstLineChars="0" w:firstLine="0"/>
        <w:rPr>
          <w:color w:val="000000" w:themeColor="text1"/>
        </w:rPr>
      </w:pPr>
      <w:r w:rsidRPr="006140C7">
        <w:rPr>
          <w:rFonts w:hint="eastAsia"/>
          <w:color w:val="000000" w:themeColor="text1"/>
        </w:rPr>
        <w:t xml:space="preserve">6.1.1.1 </w:t>
      </w:r>
      <w:r w:rsidRPr="006140C7">
        <w:rPr>
          <w:rFonts w:hint="eastAsia"/>
          <w:color w:val="000000" w:themeColor="text1"/>
        </w:rPr>
        <w:t>工业园区公共供水工程应具有连续不间断供水的能力，满足用户对水质、水量和水压的需求。</w:t>
      </w:r>
    </w:p>
    <w:p w14:paraId="20270AFC" w14:textId="1A465C60" w:rsidR="00E34F08" w:rsidRPr="006140C7" w:rsidRDefault="00C20F25">
      <w:pPr>
        <w:ind w:firstLineChars="0" w:firstLine="0"/>
        <w:rPr>
          <w:color w:val="000000" w:themeColor="text1"/>
        </w:rPr>
      </w:pPr>
      <w:r w:rsidRPr="006140C7">
        <w:rPr>
          <w:rFonts w:hint="eastAsia"/>
          <w:color w:val="000000" w:themeColor="text1"/>
        </w:rPr>
        <w:t xml:space="preserve">6.1.1.2 </w:t>
      </w:r>
      <w:r w:rsidRPr="006140C7">
        <w:rPr>
          <w:rFonts w:hint="eastAsia"/>
          <w:color w:val="000000" w:themeColor="text1"/>
        </w:rPr>
        <w:t>工业园区公共供水工程取水水源、取水方式、供水规模、水厂厂址、净水工艺、输配水管网布置等规划、设计、建设、运行与管理应满足</w:t>
      </w:r>
      <w:r w:rsidRPr="006140C7">
        <w:rPr>
          <w:rFonts w:hint="eastAsia"/>
          <w:color w:val="000000" w:themeColor="text1"/>
        </w:rPr>
        <w:t>GB 55026</w:t>
      </w:r>
      <w:r w:rsidRPr="006140C7">
        <w:rPr>
          <w:rFonts w:hint="eastAsia"/>
          <w:color w:val="000000" w:themeColor="text1"/>
        </w:rPr>
        <w:t>和</w:t>
      </w:r>
      <w:r w:rsidRPr="006140C7">
        <w:rPr>
          <w:color w:val="000000" w:themeColor="text1"/>
        </w:rPr>
        <w:t>GB50013</w:t>
      </w:r>
      <w:r w:rsidRPr="006140C7">
        <w:rPr>
          <w:rFonts w:hint="eastAsia"/>
          <w:color w:val="000000" w:themeColor="text1"/>
        </w:rPr>
        <w:t>的要求。</w:t>
      </w:r>
    </w:p>
    <w:p w14:paraId="2B959CF9" w14:textId="5D070F0F" w:rsidR="00032522" w:rsidRPr="006140C7" w:rsidRDefault="00032522">
      <w:pPr>
        <w:ind w:firstLineChars="0" w:firstLine="0"/>
        <w:rPr>
          <w:color w:val="000000" w:themeColor="text1"/>
        </w:rPr>
      </w:pPr>
      <w:r w:rsidRPr="006140C7">
        <w:rPr>
          <w:rFonts w:hint="eastAsia"/>
          <w:color w:val="000000" w:themeColor="text1"/>
        </w:rPr>
        <w:t xml:space="preserve">6.1.1.3 </w:t>
      </w:r>
      <w:r w:rsidRPr="006140C7">
        <w:rPr>
          <w:rFonts w:hint="eastAsia"/>
          <w:color w:val="000000" w:themeColor="text1"/>
        </w:rPr>
        <w:t>工业园区应</w:t>
      </w:r>
      <w:r w:rsidR="00DB58DC" w:rsidRPr="006140C7">
        <w:rPr>
          <w:rFonts w:hint="eastAsia"/>
          <w:color w:val="000000" w:themeColor="text1"/>
        </w:rPr>
        <w:t>实施供水管网改造，推动供水管网分区计量，推进供水管网压力调控，提升供水管网智能化监管，加强区域供水管网漏损控制</w:t>
      </w:r>
      <w:r w:rsidRPr="006140C7">
        <w:rPr>
          <w:rFonts w:hint="eastAsia"/>
          <w:color w:val="000000" w:themeColor="text1"/>
        </w:rPr>
        <w:t>。</w:t>
      </w:r>
    </w:p>
    <w:p w14:paraId="14DD1714" w14:textId="40E89719" w:rsidR="00E34F08" w:rsidRPr="006140C7" w:rsidRDefault="00C20F25" w:rsidP="005E22F2">
      <w:pPr>
        <w:pStyle w:val="3"/>
        <w:rPr>
          <w:color w:val="000000" w:themeColor="text1"/>
        </w:rPr>
      </w:pPr>
      <w:r w:rsidRPr="006140C7">
        <w:rPr>
          <w:rFonts w:hint="eastAsia"/>
          <w:color w:val="000000" w:themeColor="text1"/>
        </w:rPr>
        <w:t xml:space="preserve">6.1.2 </w:t>
      </w:r>
      <w:r w:rsidRPr="006140C7">
        <w:rPr>
          <w:rFonts w:hint="eastAsia"/>
          <w:color w:val="000000" w:themeColor="text1"/>
        </w:rPr>
        <w:t>自备水源</w:t>
      </w:r>
    </w:p>
    <w:p w14:paraId="00CB1038" w14:textId="4769B7EC" w:rsidR="00E34F08" w:rsidRPr="006140C7" w:rsidRDefault="00C20F25">
      <w:pPr>
        <w:ind w:firstLineChars="0" w:firstLine="0"/>
        <w:rPr>
          <w:color w:val="000000" w:themeColor="text1"/>
        </w:rPr>
      </w:pPr>
      <w:r w:rsidRPr="006140C7">
        <w:rPr>
          <w:rFonts w:hint="eastAsia"/>
          <w:color w:val="000000" w:themeColor="text1"/>
        </w:rPr>
        <w:t xml:space="preserve">6.1.2.1 </w:t>
      </w:r>
      <w:r w:rsidRPr="006140C7">
        <w:rPr>
          <w:rFonts w:hint="eastAsia"/>
          <w:color w:val="000000" w:themeColor="text1"/>
        </w:rPr>
        <w:t>自备水源取</w:t>
      </w:r>
      <w:r w:rsidR="00DF3CE3" w:rsidRPr="006140C7">
        <w:rPr>
          <w:rFonts w:hint="eastAsia"/>
          <w:color w:val="000000" w:themeColor="text1"/>
        </w:rPr>
        <w:t>用水单位</w:t>
      </w:r>
      <w:r w:rsidRPr="006140C7">
        <w:rPr>
          <w:rFonts w:hint="eastAsia"/>
          <w:color w:val="000000" w:themeColor="text1"/>
        </w:rPr>
        <w:t>自建取水工程，应按规定在开工前取得取水许可审批手续，并按照批复要求开展工程建设。</w:t>
      </w:r>
    </w:p>
    <w:p w14:paraId="7B1B8BB2" w14:textId="6ACB1CCE" w:rsidR="00DB58DC" w:rsidRPr="006140C7" w:rsidRDefault="00C20F25">
      <w:pPr>
        <w:ind w:firstLineChars="0" w:firstLine="0"/>
        <w:rPr>
          <w:color w:val="000000" w:themeColor="text1"/>
        </w:rPr>
      </w:pPr>
      <w:r w:rsidRPr="006140C7">
        <w:rPr>
          <w:rFonts w:hint="eastAsia"/>
          <w:color w:val="000000" w:themeColor="text1"/>
        </w:rPr>
        <w:t xml:space="preserve">6.1.2.2 </w:t>
      </w:r>
      <w:r w:rsidRPr="006140C7">
        <w:rPr>
          <w:rFonts w:hint="eastAsia"/>
          <w:color w:val="000000" w:themeColor="text1"/>
        </w:rPr>
        <w:t>自备水源取</w:t>
      </w:r>
      <w:r w:rsidR="00DF3CE3" w:rsidRPr="006140C7">
        <w:rPr>
          <w:rFonts w:hint="eastAsia"/>
          <w:color w:val="000000" w:themeColor="text1"/>
        </w:rPr>
        <w:t>用水单位</w:t>
      </w:r>
      <w:r w:rsidRPr="006140C7">
        <w:rPr>
          <w:rFonts w:hint="eastAsia"/>
          <w:color w:val="000000" w:themeColor="text1"/>
        </w:rPr>
        <w:t>取水工程设计、建设、运行与管理应满足取用水管理技术规范要求。</w:t>
      </w:r>
    </w:p>
    <w:p w14:paraId="0C3D4373" w14:textId="3FE37F42" w:rsidR="00E34F08" w:rsidRPr="006140C7" w:rsidRDefault="00C20F25" w:rsidP="005E22F2">
      <w:pPr>
        <w:pStyle w:val="3"/>
        <w:rPr>
          <w:color w:val="000000" w:themeColor="text1"/>
        </w:rPr>
      </w:pPr>
      <w:r w:rsidRPr="006140C7">
        <w:rPr>
          <w:rFonts w:hint="eastAsia"/>
          <w:color w:val="000000" w:themeColor="text1"/>
        </w:rPr>
        <w:t xml:space="preserve">6.1.3 </w:t>
      </w:r>
      <w:r w:rsidRPr="006140C7">
        <w:rPr>
          <w:rFonts w:hint="eastAsia"/>
          <w:color w:val="000000" w:themeColor="text1"/>
        </w:rPr>
        <w:t>集中供热</w:t>
      </w:r>
    </w:p>
    <w:p w14:paraId="25515281" w14:textId="61F7FF77" w:rsidR="00E34F08" w:rsidRPr="006140C7" w:rsidRDefault="00C20F25">
      <w:pPr>
        <w:ind w:firstLineChars="0" w:firstLine="0"/>
        <w:rPr>
          <w:color w:val="000000" w:themeColor="text1"/>
        </w:rPr>
      </w:pPr>
      <w:r w:rsidRPr="006140C7">
        <w:rPr>
          <w:rFonts w:hint="eastAsia"/>
          <w:color w:val="000000" w:themeColor="text1"/>
        </w:rPr>
        <w:t xml:space="preserve">6.1.3.1 </w:t>
      </w:r>
      <w:r w:rsidRPr="006140C7">
        <w:rPr>
          <w:rFonts w:hint="eastAsia"/>
          <w:color w:val="000000" w:themeColor="text1"/>
        </w:rPr>
        <w:t>有供热需求的工业园区，应根据产业发展状况、能源供应、气候环境和用</w:t>
      </w:r>
      <w:proofErr w:type="gramStart"/>
      <w:r w:rsidRPr="006140C7">
        <w:rPr>
          <w:rFonts w:hint="eastAsia"/>
          <w:color w:val="000000" w:themeColor="text1"/>
        </w:rPr>
        <w:t>热需求</w:t>
      </w:r>
      <w:proofErr w:type="gramEnd"/>
      <w:r w:rsidRPr="006140C7">
        <w:rPr>
          <w:rFonts w:hint="eastAsia"/>
          <w:color w:val="000000" w:themeColor="text1"/>
        </w:rPr>
        <w:t>等条件，经市场调查、综合论证，科学设置集中供热工程。</w:t>
      </w:r>
    </w:p>
    <w:p w14:paraId="3BD6F824" w14:textId="74485960" w:rsidR="00E34F08" w:rsidRPr="006140C7" w:rsidRDefault="00C20F25">
      <w:pPr>
        <w:ind w:firstLineChars="0" w:firstLine="0"/>
        <w:rPr>
          <w:color w:val="000000" w:themeColor="text1"/>
        </w:rPr>
      </w:pPr>
      <w:r w:rsidRPr="006140C7">
        <w:rPr>
          <w:rFonts w:hint="eastAsia"/>
          <w:color w:val="000000" w:themeColor="text1"/>
        </w:rPr>
        <w:t xml:space="preserve">6.1.3.2 </w:t>
      </w:r>
      <w:r w:rsidRPr="006140C7">
        <w:rPr>
          <w:rFonts w:hint="eastAsia"/>
          <w:color w:val="000000" w:themeColor="text1"/>
        </w:rPr>
        <w:t>工业园区集中供热工程的规划、设计、建设、运行与管理应满足</w:t>
      </w:r>
      <w:r w:rsidRPr="006140C7">
        <w:rPr>
          <w:rFonts w:hint="eastAsia"/>
          <w:color w:val="000000" w:themeColor="text1"/>
        </w:rPr>
        <w:t xml:space="preserve">GB </w:t>
      </w:r>
      <w:r w:rsidRPr="006140C7">
        <w:rPr>
          <w:color w:val="000000" w:themeColor="text1"/>
        </w:rPr>
        <w:t>55010</w:t>
      </w:r>
      <w:r w:rsidRPr="006140C7">
        <w:rPr>
          <w:rFonts w:hint="eastAsia"/>
          <w:color w:val="000000" w:themeColor="text1"/>
        </w:rPr>
        <w:t>的要求。</w:t>
      </w:r>
    </w:p>
    <w:p w14:paraId="02160981" w14:textId="0E9E4229" w:rsidR="005E5309" w:rsidRPr="006140C7" w:rsidRDefault="005E5309" w:rsidP="005E5309">
      <w:pPr>
        <w:pStyle w:val="2"/>
        <w:rPr>
          <w:color w:val="000000" w:themeColor="text1"/>
        </w:rPr>
      </w:pPr>
      <w:bookmarkStart w:id="59" w:name="_Toc175585607"/>
      <w:r w:rsidRPr="006140C7">
        <w:rPr>
          <w:rFonts w:hint="eastAsia"/>
          <w:color w:val="000000" w:themeColor="text1"/>
        </w:rPr>
        <w:t xml:space="preserve">6.2 </w:t>
      </w:r>
      <w:r w:rsidRPr="006140C7">
        <w:rPr>
          <w:rFonts w:hint="eastAsia"/>
          <w:color w:val="000000" w:themeColor="text1"/>
        </w:rPr>
        <w:t>非常规水源利用设施</w:t>
      </w:r>
      <w:bookmarkEnd w:id="59"/>
    </w:p>
    <w:p w14:paraId="40FA5408" w14:textId="5C565EBE" w:rsidR="00E34F08" w:rsidRPr="006140C7" w:rsidRDefault="00C20F25" w:rsidP="005E22F2">
      <w:pPr>
        <w:pStyle w:val="3"/>
        <w:rPr>
          <w:color w:val="000000" w:themeColor="text1"/>
        </w:rPr>
      </w:pPr>
      <w:r w:rsidRPr="006140C7">
        <w:rPr>
          <w:rFonts w:hint="eastAsia"/>
          <w:color w:val="000000" w:themeColor="text1"/>
        </w:rPr>
        <w:t xml:space="preserve">6.2.1 </w:t>
      </w:r>
      <w:bookmarkStart w:id="60" w:name="_Hlk172226496"/>
      <w:r w:rsidRPr="006140C7">
        <w:rPr>
          <w:rFonts w:hint="eastAsia"/>
          <w:color w:val="000000" w:themeColor="text1"/>
        </w:rPr>
        <w:t>再生水利用</w:t>
      </w:r>
      <w:bookmarkEnd w:id="60"/>
    </w:p>
    <w:p w14:paraId="5E769C0F" w14:textId="77777777" w:rsidR="00E34F08" w:rsidRPr="006140C7" w:rsidRDefault="00000000">
      <w:pPr>
        <w:ind w:firstLine="420"/>
        <w:rPr>
          <w:rFonts w:cs="Times New Roman"/>
          <w:bCs/>
          <w:color w:val="000000" w:themeColor="text1"/>
          <w:spacing w:val="6"/>
          <w:szCs w:val="21"/>
        </w:rPr>
      </w:pPr>
      <w:r w:rsidRPr="006140C7">
        <w:rPr>
          <w:rFonts w:hint="eastAsia"/>
          <w:color w:val="000000" w:themeColor="text1"/>
        </w:rPr>
        <w:t>工业园区</w:t>
      </w:r>
      <w:r w:rsidRPr="006140C7">
        <w:rPr>
          <w:color w:val="000000" w:themeColor="text1"/>
        </w:rPr>
        <w:t>宜系统规划污水再生利用设施，</w:t>
      </w:r>
      <w:r w:rsidRPr="006140C7">
        <w:rPr>
          <w:rFonts w:hint="eastAsia"/>
          <w:color w:val="000000" w:themeColor="text1"/>
        </w:rPr>
        <w:t>综合考虑园区面积、规模，产业布局和污水量，由园区统筹开展再生水利用。</w:t>
      </w:r>
    </w:p>
    <w:p w14:paraId="074DCD89" w14:textId="3096E7E2" w:rsidR="00E34F08" w:rsidRPr="006140C7" w:rsidRDefault="00C20F25" w:rsidP="005E22F2">
      <w:pPr>
        <w:pStyle w:val="3"/>
        <w:rPr>
          <w:color w:val="000000" w:themeColor="text1"/>
        </w:rPr>
      </w:pPr>
      <w:r w:rsidRPr="006140C7">
        <w:rPr>
          <w:rFonts w:hint="eastAsia"/>
          <w:color w:val="000000" w:themeColor="text1"/>
        </w:rPr>
        <w:t xml:space="preserve">6.2.2 </w:t>
      </w:r>
      <w:r w:rsidRPr="006140C7">
        <w:rPr>
          <w:rFonts w:hint="eastAsia"/>
          <w:color w:val="000000" w:themeColor="text1"/>
        </w:rPr>
        <w:t>雨水集蓄利用</w:t>
      </w:r>
    </w:p>
    <w:p w14:paraId="4ED2AB54" w14:textId="77777777" w:rsidR="00E34F08" w:rsidRPr="006140C7" w:rsidRDefault="00000000">
      <w:pPr>
        <w:ind w:firstLine="420"/>
        <w:rPr>
          <w:i/>
          <w:iCs/>
          <w:color w:val="000000" w:themeColor="text1"/>
        </w:rPr>
      </w:pPr>
      <w:r w:rsidRPr="006140C7">
        <w:rPr>
          <w:rFonts w:hint="eastAsia"/>
          <w:color w:val="000000" w:themeColor="text1"/>
        </w:rPr>
        <w:t>工业园区内规划用地面积</w:t>
      </w:r>
      <w:r w:rsidRPr="006140C7">
        <w:rPr>
          <w:rFonts w:hint="eastAsia"/>
          <w:color w:val="000000" w:themeColor="text1"/>
        </w:rPr>
        <w:t>2</w:t>
      </w:r>
      <w:r w:rsidRPr="006140C7">
        <w:rPr>
          <w:rFonts w:hint="eastAsia"/>
          <w:color w:val="000000" w:themeColor="text1"/>
        </w:rPr>
        <w:t>万平方米以上的新建建筑物，应参照</w:t>
      </w:r>
      <w:r w:rsidRPr="006140C7">
        <w:rPr>
          <w:rFonts w:hint="eastAsia"/>
          <w:color w:val="000000" w:themeColor="text1"/>
        </w:rPr>
        <w:t>GB 50400</w:t>
      </w:r>
      <w:r w:rsidRPr="006140C7">
        <w:rPr>
          <w:rFonts w:hint="eastAsia"/>
          <w:color w:val="000000" w:themeColor="text1"/>
        </w:rPr>
        <w:t>进行雨水控制及利用专项设计，配套建设雨水控制及利用工程。</w:t>
      </w:r>
    </w:p>
    <w:p w14:paraId="071F2E91" w14:textId="4DB72465" w:rsidR="005E5309" w:rsidRPr="006140C7" w:rsidRDefault="005E5309" w:rsidP="005E5309">
      <w:pPr>
        <w:pStyle w:val="2"/>
        <w:rPr>
          <w:color w:val="000000" w:themeColor="text1"/>
        </w:rPr>
      </w:pPr>
      <w:bookmarkStart w:id="61" w:name="_Toc175585608"/>
      <w:bookmarkStart w:id="62" w:name="_Hlk172224988"/>
      <w:bookmarkEnd w:id="58"/>
      <w:r w:rsidRPr="006140C7">
        <w:rPr>
          <w:rFonts w:hint="eastAsia"/>
          <w:color w:val="000000" w:themeColor="text1"/>
        </w:rPr>
        <w:lastRenderedPageBreak/>
        <w:t xml:space="preserve">6.3 </w:t>
      </w:r>
      <w:r w:rsidRPr="006140C7">
        <w:rPr>
          <w:rFonts w:hint="eastAsia"/>
          <w:color w:val="000000" w:themeColor="text1"/>
        </w:rPr>
        <w:t>计量设施</w:t>
      </w:r>
      <w:bookmarkEnd w:id="61"/>
    </w:p>
    <w:p w14:paraId="524A213B" w14:textId="77777777" w:rsidR="005E5309" w:rsidRPr="006140C7" w:rsidRDefault="005E5309" w:rsidP="005E5309">
      <w:pPr>
        <w:ind w:firstLineChars="0" w:firstLine="0"/>
        <w:rPr>
          <w:rFonts w:cs="Times New Roman"/>
          <w:bCs/>
          <w:color w:val="000000" w:themeColor="text1"/>
          <w:spacing w:val="6"/>
          <w:szCs w:val="21"/>
        </w:rPr>
      </w:pPr>
      <w:r w:rsidRPr="006140C7">
        <w:rPr>
          <w:rFonts w:hint="eastAsia"/>
          <w:color w:val="000000" w:themeColor="text1"/>
        </w:rPr>
        <w:t xml:space="preserve">6.1.1 </w:t>
      </w:r>
      <w:r w:rsidRPr="006140C7">
        <w:rPr>
          <w:rFonts w:hint="eastAsia"/>
          <w:color w:val="000000" w:themeColor="text1"/>
        </w:rPr>
        <w:t>工业园区应实施用水计量“一户一表”，实现企业、公共机构、居民生活等用水计量全覆盖，完善市政、绿化、环卫等公共区域用水计量体系。企业应按照</w:t>
      </w:r>
      <w:r w:rsidRPr="006140C7">
        <w:rPr>
          <w:rFonts w:cs="Times New Roman"/>
          <w:bCs/>
          <w:color w:val="000000" w:themeColor="text1"/>
          <w:spacing w:val="6"/>
          <w:szCs w:val="21"/>
        </w:rPr>
        <w:t>GB/T 24789</w:t>
      </w:r>
      <w:r w:rsidRPr="006140C7">
        <w:rPr>
          <w:rFonts w:cs="Times New Roman"/>
          <w:bCs/>
          <w:color w:val="000000" w:themeColor="text1"/>
          <w:spacing w:val="6"/>
          <w:szCs w:val="21"/>
        </w:rPr>
        <w:t>配备计量设施</w:t>
      </w:r>
      <w:r w:rsidRPr="006140C7">
        <w:rPr>
          <w:rFonts w:cs="Times New Roman" w:hint="eastAsia"/>
          <w:bCs/>
          <w:color w:val="000000" w:themeColor="text1"/>
          <w:spacing w:val="6"/>
          <w:szCs w:val="21"/>
        </w:rPr>
        <w:t>。</w:t>
      </w:r>
    </w:p>
    <w:p w14:paraId="00E9A2E3" w14:textId="77777777" w:rsidR="005E5309" w:rsidRPr="006140C7" w:rsidRDefault="005E5309" w:rsidP="005E5309">
      <w:pPr>
        <w:ind w:firstLineChars="0" w:firstLine="0"/>
        <w:rPr>
          <w:color w:val="000000" w:themeColor="text1"/>
        </w:rPr>
      </w:pPr>
      <w:r w:rsidRPr="006140C7">
        <w:rPr>
          <w:rFonts w:hint="eastAsia"/>
          <w:color w:val="000000" w:themeColor="text1"/>
        </w:rPr>
        <w:t xml:space="preserve">6.1.2 </w:t>
      </w:r>
      <w:r w:rsidRPr="006140C7">
        <w:rPr>
          <w:rFonts w:hint="eastAsia"/>
          <w:color w:val="000000" w:themeColor="text1"/>
        </w:rPr>
        <w:t>工业园区</w:t>
      </w:r>
      <w:proofErr w:type="gramStart"/>
      <w:r w:rsidRPr="006140C7">
        <w:rPr>
          <w:rFonts w:hint="eastAsia"/>
          <w:color w:val="000000" w:themeColor="text1"/>
        </w:rPr>
        <w:t>宜开展</w:t>
      </w:r>
      <w:proofErr w:type="gramEnd"/>
      <w:r w:rsidRPr="006140C7">
        <w:rPr>
          <w:rFonts w:hint="eastAsia"/>
          <w:color w:val="000000" w:themeColor="text1"/>
        </w:rPr>
        <w:t>取水、供水、用水、节水智能信息系统建设，设置保障供水安全和满足工艺要求的在线监测仪表，实现分类分项统计、水量平衡分析、用水异常报警等功能。</w:t>
      </w:r>
    </w:p>
    <w:p w14:paraId="030395F4" w14:textId="067877A5" w:rsidR="00E34F08" w:rsidRPr="006140C7" w:rsidRDefault="005E5309" w:rsidP="005E22F2">
      <w:pPr>
        <w:pStyle w:val="2"/>
        <w:rPr>
          <w:color w:val="000000" w:themeColor="text1"/>
        </w:rPr>
      </w:pPr>
      <w:bookmarkStart w:id="63" w:name="_Toc175585609"/>
      <w:r w:rsidRPr="006140C7">
        <w:rPr>
          <w:rFonts w:hint="eastAsia"/>
          <w:color w:val="000000" w:themeColor="text1"/>
        </w:rPr>
        <w:t xml:space="preserve">6.4 </w:t>
      </w:r>
      <w:r w:rsidRPr="006140C7">
        <w:rPr>
          <w:rFonts w:hint="eastAsia"/>
          <w:color w:val="000000" w:themeColor="text1"/>
        </w:rPr>
        <w:t>用水设施</w:t>
      </w:r>
      <w:bookmarkEnd w:id="63"/>
    </w:p>
    <w:p w14:paraId="708675D5" w14:textId="07E37A1F" w:rsidR="00E34F08" w:rsidRPr="006140C7" w:rsidRDefault="00C20F25" w:rsidP="005E22F2">
      <w:pPr>
        <w:pStyle w:val="3"/>
        <w:rPr>
          <w:color w:val="000000" w:themeColor="text1"/>
        </w:rPr>
      </w:pPr>
      <w:r w:rsidRPr="006140C7">
        <w:rPr>
          <w:rFonts w:hint="eastAsia"/>
          <w:color w:val="000000" w:themeColor="text1"/>
        </w:rPr>
        <w:t xml:space="preserve">6.4.1 </w:t>
      </w:r>
      <w:r w:rsidRPr="006140C7">
        <w:rPr>
          <w:rFonts w:hint="eastAsia"/>
          <w:color w:val="000000" w:themeColor="text1"/>
        </w:rPr>
        <w:t>生产用水设施</w:t>
      </w:r>
    </w:p>
    <w:p w14:paraId="71635C52" w14:textId="2CB160A5" w:rsidR="00E34F08" w:rsidRPr="006140C7" w:rsidRDefault="00C20F25">
      <w:pPr>
        <w:ind w:firstLineChars="0" w:firstLine="0"/>
        <w:rPr>
          <w:color w:val="000000" w:themeColor="text1"/>
        </w:rPr>
      </w:pPr>
      <w:r w:rsidRPr="006140C7">
        <w:rPr>
          <w:rFonts w:hint="eastAsia"/>
          <w:color w:val="000000" w:themeColor="text1"/>
        </w:rPr>
        <w:t xml:space="preserve">6.4.1.1 </w:t>
      </w:r>
      <w:r w:rsidRPr="006140C7">
        <w:rPr>
          <w:rFonts w:hint="eastAsia"/>
          <w:color w:val="000000" w:themeColor="text1"/>
        </w:rPr>
        <w:t>工业园区不得进口、转移、生产、销售、使用和采用国家明令淘汰的用水工艺、技术和装备。</w:t>
      </w:r>
    </w:p>
    <w:p w14:paraId="0BD99E05" w14:textId="32890237" w:rsidR="00E34F08" w:rsidRPr="006140C7" w:rsidRDefault="00C20F25">
      <w:pPr>
        <w:ind w:firstLineChars="0" w:firstLine="0"/>
        <w:rPr>
          <w:color w:val="000000" w:themeColor="text1"/>
        </w:rPr>
      </w:pPr>
      <w:r w:rsidRPr="006140C7">
        <w:rPr>
          <w:rFonts w:hint="eastAsia"/>
          <w:color w:val="000000" w:themeColor="text1"/>
        </w:rPr>
        <w:t xml:space="preserve">6.4.1.2 </w:t>
      </w:r>
      <w:bookmarkStart w:id="64" w:name="_Hlk172226469"/>
      <w:r w:rsidRPr="006140C7">
        <w:rPr>
          <w:rFonts w:hint="eastAsia"/>
          <w:color w:val="000000" w:themeColor="text1"/>
        </w:rPr>
        <w:t>工业园区应推进用水循环化改造</w:t>
      </w:r>
      <w:bookmarkEnd w:id="64"/>
      <w:r w:rsidRPr="006140C7">
        <w:rPr>
          <w:rFonts w:hint="eastAsia"/>
          <w:color w:val="000000" w:themeColor="text1"/>
        </w:rPr>
        <w:t>，加强企业间用水系统集成优化，建立企业间点对点用水系统，实现串联用水、分质用水、</w:t>
      </w:r>
      <w:proofErr w:type="gramStart"/>
      <w:r w:rsidRPr="006140C7">
        <w:rPr>
          <w:rFonts w:hint="eastAsia"/>
          <w:color w:val="000000" w:themeColor="text1"/>
        </w:rPr>
        <w:t>一</w:t>
      </w:r>
      <w:proofErr w:type="gramEnd"/>
      <w:r w:rsidRPr="006140C7">
        <w:rPr>
          <w:rFonts w:hint="eastAsia"/>
          <w:color w:val="000000" w:themeColor="text1"/>
        </w:rPr>
        <w:t>水多用和梯级利用。</w:t>
      </w:r>
    </w:p>
    <w:p w14:paraId="368FCC68" w14:textId="62F651DC" w:rsidR="00E34F08" w:rsidRPr="006140C7" w:rsidRDefault="00C20F25">
      <w:pPr>
        <w:ind w:firstLineChars="0" w:firstLine="0"/>
        <w:rPr>
          <w:color w:val="000000" w:themeColor="text1"/>
        </w:rPr>
      </w:pPr>
      <w:r w:rsidRPr="006140C7">
        <w:rPr>
          <w:rFonts w:hint="eastAsia"/>
          <w:color w:val="000000" w:themeColor="text1"/>
        </w:rPr>
        <w:t xml:space="preserve">6.4.1.3 </w:t>
      </w:r>
      <w:r w:rsidRPr="006140C7">
        <w:rPr>
          <w:rFonts w:hint="eastAsia"/>
          <w:color w:val="000000" w:themeColor="text1"/>
        </w:rPr>
        <w:t>企业应优先采用国家鼓励的工业节水工艺、技术和装备，开展节水关键技术、重大装备研发，</w:t>
      </w:r>
      <w:bookmarkStart w:id="65" w:name="_Hlk172226408"/>
      <w:r w:rsidRPr="006140C7">
        <w:rPr>
          <w:rFonts w:hint="eastAsia"/>
          <w:color w:val="000000" w:themeColor="text1"/>
        </w:rPr>
        <w:t>降低单位产品（产值）耗水量，提高水资源重复利用率</w:t>
      </w:r>
      <w:bookmarkEnd w:id="65"/>
      <w:r w:rsidRPr="006140C7">
        <w:rPr>
          <w:rFonts w:hint="eastAsia"/>
          <w:color w:val="000000" w:themeColor="text1"/>
        </w:rPr>
        <w:t>。</w:t>
      </w:r>
    </w:p>
    <w:p w14:paraId="378F01C4" w14:textId="31A02741" w:rsidR="00D8131F" w:rsidRPr="006140C7" w:rsidRDefault="00D8131F">
      <w:pPr>
        <w:ind w:firstLineChars="0" w:firstLine="0"/>
        <w:rPr>
          <w:color w:val="000000" w:themeColor="text1"/>
        </w:rPr>
      </w:pPr>
      <w:r w:rsidRPr="006140C7">
        <w:rPr>
          <w:rFonts w:hint="eastAsia"/>
          <w:color w:val="000000" w:themeColor="text1"/>
        </w:rPr>
        <w:t xml:space="preserve">6.4.1.4 </w:t>
      </w:r>
      <w:r w:rsidRPr="006140C7">
        <w:rPr>
          <w:rFonts w:hint="eastAsia"/>
          <w:color w:val="000000" w:themeColor="text1"/>
        </w:rPr>
        <w:t>严格控制高耗水产业项目建设，禁止新建并限期淘汰不符合国家产业政策的高耗水产业项目，推动新建、改建、扩建项目采取节水产品装备，对不符合要求的已建项目进行工艺节水改造。</w:t>
      </w:r>
    </w:p>
    <w:p w14:paraId="45A17A29" w14:textId="45F03A87" w:rsidR="00E34F08" w:rsidRPr="006140C7" w:rsidRDefault="00C20F25" w:rsidP="005E22F2">
      <w:pPr>
        <w:pStyle w:val="3"/>
        <w:rPr>
          <w:color w:val="000000" w:themeColor="text1"/>
        </w:rPr>
      </w:pPr>
      <w:r w:rsidRPr="006140C7">
        <w:rPr>
          <w:rFonts w:hint="eastAsia"/>
          <w:color w:val="000000" w:themeColor="text1"/>
        </w:rPr>
        <w:t xml:space="preserve">6.4.2 </w:t>
      </w:r>
      <w:r w:rsidRPr="006140C7">
        <w:rPr>
          <w:rFonts w:hint="eastAsia"/>
          <w:color w:val="000000" w:themeColor="text1"/>
        </w:rPr>
        <w:t>生活用水设施</w:t>
      </w:r>
    </w:p>
    <w:p w14:paraId="5ED86291" w14:textId="68080FE0" w:rsidR="00E34F08" w:rsidRPr="006140C7" w:rsidRDefault="00C20F25">
      <w:pPr>
        <w:ind w:firstLineChars="0" w:firstLine="0"/>
        <w:rPr>
          <w:i/>
          <w:iCs/>
          <w:color w:val="000000" w:themeColor="text1"/>
        </w:rPr>
      </w:pPr>
      <w:r w:rsidRPr="006140C7">
        <w:rPr>
          <w:rFonts w:hint="eastAsia"/>
          <w:color w:val="000000" w:themeColor="text1"/>
        </w:rPr>
        <w:t xml:space="preserve">6.4.2.1 </w:t>
      </w:r>
      <w:r w:rsidRPr="006140C7">
        <w:rPr>
          <w:rFonts w:hint="eastAsia"/>
          <w:color w:val="000000" w:themeColor="text1"/>
        </w:rPr>
        <w:t>工业园区内新（改、扩）</w:t>
      </w:r>
      <w:proofErr w:type="gramStart"/>
      <w:r w:rsidRPr="006140C7">
        <w:rPr>
          <w:rFonts w:hint="eastAsia"/>
          <w:color w:val="000000" w:themeColor="text1"/>
        </w:rPr>
        <w:t>建建筑</w:t>
      </w:r>
      <w:proofErr w:type="gramEnd"/>
      <w:r w:rsidRPr="006140C7">
        <w:rPr>
          <w:rFonts w:hint="eastAsia"/>
          <w:color w:val="000000" w:themeColor="text1"/>
        </w:rPr>
        <w:t>以及既有建筑的给水排水与节水工程选用的工艺、设备、器具和产品应为节水和节能型。</w:t>
      </w:r>
    </w:p>
    <w:p w14:paraId="2E4A2F31" w14:textId="3722B1A1" w:rsidR="00E34F08" w:rsidRPr="006140C7" w:rsidRDefault="00C20F25">
      <w:pPr>
        <w:ind w:firstLineChars="0" w:firstLine="0"/>
        <w:rPr>
          <w:i/>
          <w:iCs/>
          <w:color w:val="000000" w:themeColor="text1"/>
        </w:rPr>
      </w:pPr>
      <w:r w:rsidRPr="006140C7">
        <w:rPr>
          <w:rFonts w:hint="eastAsia"/>
          <w:color w:val="000000" w:themeColor="text1"/>
        </w:rPr>
        <w:t xml:space="preserve">6.4.2.2 </w:t>
      </w:r>
      <w:r w:rsidRPr="006140C7">
        <w:rPr>
          <w:rFonts w:hint="eastAsia"/>
          <w:color w:val="000000" w:themeColor="text1"/>
        </w:rPr>
        <w:t>建筑中央空调冷却水、游泳池水、洗车场洗车用水、水源热泵用水应循环使用。</w:t>
      </w:r>
    </w:p>
    <w:p w14:paraId="6F012E75" w14:textId="3E85C2D7" w:rsidR="00E34F08" w:rsidRPr="006140C7" w:rsidRDefault="00C20F25">
      <w:pPr>
        <w:ind w:firstLineChars="0" w:firstLine="0"/>
        <w:rPr>
          <w:color w:val="000000" w:themeColor="text1"/>
        </w:rPr>
      </w:pPr>
      <w:r w:rsidRPr="006140C7">
        <w:rPr>
          <w:rFonts w:hint="eastAsia"/>
          <w:color w:val="000000" w:themeColor="text1"/>
        </w:rPr>
        <w:t xml:space="preserve">6.4.2.3 </w:t>
      </w:r>
      <w:r w:rsidRPr="006140C7">
        <w:rPr>
          <w:rFonts w:hint="eastAsia"/>
          <w:color w:val="000000" w:themeColor="text1"/>
        </w:rPr>
        <w:t>建筑生活用水器具应符合</w:t>
      </w:r>
      <w:r w:rsidRPr="006140C7">
        <w:rPr>
          <w:rFonts w:hint="eastAsia"/>
          <w:color w:val="000000" w:themeColor="text1"/>
        </w:rPr>
        <w:t>GB/T 31436</w:t>
      </w:r>
      <w:r w:rsidRPr="006140C7">
        <w:rPr>
          <w:rFonts w:hint="eastAsia"/>
          <w:color w:val="000000" w:themeColor="text1"/>
        </w:rPr>
        <w:t>、</w:t>
      </w:r>
      <w:r w:rsidRPr="006140C7">
        <w:rPr>
          <w:rFonts w:hint="eastAsia"/>
          <w:color w:val="000000" w:themeColor="text1"/>
        </w:rPr>
        <w:t>CJ/T 164</w:t>
      </w:r>
      <w:r w:rsidRPr="006140C7">
        <w:rPr>
          <w:rFonts w:hint="eastAsia"/>
          <w:color w:val="000000" w:themeColor="text1"/>
        </w:rPr>
        <w:t>的要求，选用</w:t>
      </w:r>
      <w:proofErr w:type="gramStart"/>
      <w:r w:rsidRPr="006140C7">
        <w:rPr>
          <w:rFonts w:hint="eastAsia"/>
          <w:color w:val="000000" w:themeColor="text1"/>
        </w:rPr>
        <w:t>水效评价</w:t>
      </w:r>
      <w:proofErr w:type="gramEnd"/>
      <w:r w:rsidRPr="006140C7">
        <w:rPr>
          <w:rFonts w:hint="eastAsia"/>
          <w:color w:val="000000" w:themeColor="text1"/>
        </w:rPr>
        <w:t>等级</w:t>
      </w:r>
      <w:r w:rsidRPr="006140C7">
        <w:rPr>
          <w:rFonts w:hint="eastAsia"/>
          <w:color w:val="000000" w:themeColor="text1"/>
        </w:rPr>
        <w:t>2</w:t>
      </w:r>
      <w:r w:rsidRPr="006140C7">
        <w:rPr>
          <w:rFonts w:hint="eastAsia"/>
          <w:color w:val="000000" w:themeColor="text1"/>
        </w:rPr>
        <w:t>级及以上的用水器具</w:t>
      </w:r>
      <w:r w:rsidR="001D104F" w:rsidRPr="006140C7">
        <w:rPr>
          <w:rFonts w:hint="eastAsia"/>
          <w:color w:val="000000" w:themeColor="text1"/>
        </w:rPr>
        <w:t>，节水型器具普及率应达到</w:t>
      </w:r>
      <w:r w:rsidR="001D104F" w:rsidRPr="006140C7">
        <w:rPr>
          <w:rFonts w:hint="eastAsia"/>
          <w:color w:val="000000" w:themeColor="text1"/>
        </w:rPr>
        <w:t>100%</w:t>
      </w:r>
      <w:r w:rsidRPr="006140C7">
        <w:rPr>
          <w:rFonts w:hint="eastAsia"/>
          <w:color w:val="000000" w:themeColor="text1"/>
        </w:rPr>
        <w:t>。</w:t>
      </w:r>
    </w:p>
    <w:p w14:paraId="1B603F88" w14:textId="368A8AB6" w:rsidR="00E34F08" w:rsidRPr="006140C7" w:rsidRDefault="00000000" w:rsidP="005E22F2">
      <w:pPr>
        <w:pStyle w:val="3"/>
        <w:rPr>
          <w:color w:val="000000" w:themeColor="text1"/>
        </w:rPr>
      </w:pPr>
      <w:r w:rsidRPr="006140C7">
        <w:rPr>
          <w:rFonts w:hint="eastAsia"/>
          <w:color w:val="000000" w:themeColor="text1"/>
        </w:rPr>
        <w:t>6.4</w:t>
      </w:r>
      <w:r w:rsidR="00C20F25" w:rsidRPr="006140C7">
        <w:rPr>
          <w:rFonts w:hint="eastAsia"/>
          <w:color w:val="000000" w:themeColor="text1"/>
        </w:rPr>
        <w:t>.3</w:t>
      </w:r>
      <w:r w:rsidRPr="006140C7">
        <w:rPr>
          <w:rFonts w:hint="eastAsia"/>
          <w:color w:val="000000" w:themeColor="text1"/>
        </w:rPr>
        <w:t xml:space="preserve"> </w:t>
      </w:r>
      <w:bookmarkStart w:id="66" w:name="_Hlk172225040"/>
      <w:r w:rsidRPr="006140C7">
        <w:rPr>
          <w:rFonts w:hint="eastAsia"/>
          <w:color w:val="000000" w:themeColor="text1"/>
        </w:rPr>
        <w:t>公共区域用水设施</w:t>
      </w:r>
      <w:bookmarkEnd w:id="66"/>
    </w:p>
    <w:p w14:paraId="56721627" w14:textId="7D43AE77" w:rsidR="00E34F08" w:rsidRPr="006140C7" w:rsidRDefault="00000000">
      <w:pPr>
        <w:ind w:firstLineChars="0" w:firstLine="0"/>
        <w:rPr>
          <w:i/>
          <w:iCs/>
          <w:color w:val="000000" w:themeColor="text1"/>
        </w:rPr>
      </w:pPr>
      <w:r w:rsidRPr="006140C7">
        <w:rPr>
          <w:rFonts w:hint="eastAsia"/>
          <w:color w:val="000000" w:themeColor="text1"/>
        </w:rPr>
        <w:t>6.4.</w:t>
      </w:r>
      <w:r w:rsidR="00C20F25" w:rsidRPr="006140C7">
        <w:rPr>
          <w:rFonts w:hint="eastAsia"/>
          <w:color w:val="000000" w:themeColor="text1"/>
        </w:rPr>
        <w:t>3.</w:t>
      </w:r>
      <w:r w:rsidRPr="006140C7">
        <w:rPr>
          <w:rFonts w:hint="eastAsia"/>
          <w:color w:val="000000" w:themeColor="text1"/>
        </w:rPr>
        <w:t xml:space="preserve">1 </w:t>
      </w:r>
      <w:r w:rsidRPr="006140C7">
        <w:rPr>
          <w:rFonts w:hint="eastAsia"/>
          <w:color w:val="000000" w:themeColor="text1"/>
        </w:rPr>
        <w:t>工业园区公共区域绿化灌溉应采用喷灌、滴灌、微灌等高效节水灌溉方式。</w:t>
      </w:r>
    </w:p>
    <w:p w14:paraId="71C8B686" w14:textId="2E3D5F6A" w:rsidR="00E34F08" w:rsidRPr="006140C7" w:rsidRDefault="00000000">
      <w:pPr>
        <w:ind w:firstLineChars="0" w:firstLine="0"/>
        <w:rPr>
          <w:color w:val="000000" w:themeColor="text1"/>
        </w:rPr>
      </w:pPr>
      <w:r w:rsidRPr="006140C7">
        <w:rPr>
          <w:rFonts w:hint="eastAsia"/>
          <w:color w:val="000000" w:themeColor="text1"/>
        </w:rPr>
        <w:t>6.4.</w:t>
      </w:r>
      <w:r w:rsidR="00C20F25" w:rsidRPr="006140C7">
        <w:rPr>
          <w:rFonts w:hint="eastAsia"/>
          <w:color w:val="000000" w:themeColor="text1"/>
        </w:rPr>
        <w:t>3.</w:t>
      </w:r>
      <w:r w:rsidRPr="006140C7">
        <w:rPr>
          <w:rFonts w:hint="eastAsia"/>
          <w:color w:val="000000" w:themeColor="text1"/>
        </w:rPr>
        <w:t xml:space="preserve">2 </w:t>
      </w:r>
      <w:r w:rsidRPr="006140C7">
        <w:rPr>
          <w:rFonts w:hint="eastAsia"/>
          <w:color w:val="000000" w:themeColor="text1"/>
        </w:rPr>
        <w:t>工业园区非亲水性的室外景观水体用水水源不得采用市政自来水和地下水。</w:t>
      </w:r>
    </w:p>
    <w:p w14:paraId="3C0F2326" w14:textId="270BA9CD" w:rsidR="00E34F08" w:rsidRPr="006140C7" w:rsidRDefault="005E5309" w:rsidP="005E22F2">
      <w:pPr>
        <w:pStyle w:val="2"/>
        <w:rPr>
          <w:color w:val="000000" w:themeColor="text1"/>
        </w:rPr>
      </w:pPr>
      <w:bookmarkStart w:id="67" w:name="_Toc175585610"/>
      <w:bookmarkStart w:id="68" w:name="_Hlk172225760"/>
      <w:bookmarkEnd w:id="62"/>
      <w:r w:rsidRPr="006140C7">
        <w:rPr>
          <w:rFonts w:hint="eastAsia"/>
          <w:color w:val="000000" w:themeColor="text1"/>
        </w:rPr>
        <w:t xml:space="preserve">6.5 </w:t>
      </w:r>
      <w:r w:rsidRPr="006140C7">
        <w:rPr>
          <w:rFonts w:hint="eastAsia"/>
          <w:color w:val="000000" w:themeColor="text1"/>
        </w:rPr>
        <w:t>排水设施</w:t>
      </w:r>
      <w:bookmarkEnd w:id="67"/>
    </w:p>
    <w:p w14:paraId="2BC43502" w14:textId="35DC357B" w:rsidR="00E34F08" w:rsidRPr="006140C7" w:rsidRDefault="00C20F25" w:rsidP="005E22F2">
      <w:pPr>
        <w:pStyle w:val="3"/>
        <w:rPr>
          <w:color w:val="000000" w:themeColor="text1"/>
        </w:rPr>
      </w:pPr>
      <w:r w:rsidRPr="006140C7">
        <w:rPr>
          <w:rFonts w:hint="eastAsia"/>
          <w:color w:val="000000" w:themeColor="text1"/>
        </w:rPr>
        <w:t xml:space="preserve">6.5.1 </w:t>
      </w:r>
      <w:r w:rsidRPr="006140C7">
        <w:rPr>
          <w:rFonts w:hint="eastAsia"/>
          <w:color w:val="000000" w:themeColor="text1"/>
        </w:rPr>
        <w:t>集中收集处理</w:t>
      </w:r>
    </w:p>
    <w:p w14:paraId="21325D27" w14:textId="006B9FEB" w:rsidR="00E34F08" w:rsidRPr="006140C7" w:rsidRDefault="00C20F25">
      <w:pPr>
        <w:ind w:firstLineChars="0" w:firstLine="0"/>
        <w:rPr>
          <w:color w:val="000000" w:themeColor="text1"/>
        </w:rPr>
      </w:pPr>
      <w:r w:rsidRPr="006140C7">
        <w:rPr>
          <w:rFonts w:hint="eastAsia"/>
          <w:color w:val="000000" w:themeColor="text1"/>
        </w:rPr>
        <w:t xml:space="preserve">6.5.1.1 </w:t>
      </w:r>
      <w:r w:rsidRPr="006140C7">
        <w:rPr>
          <w:rFonts w:hint="eastAsia"/>
          <w:color w:val="000000" w:themeColor="text1"/>
        </w:rPr>
        <w:t>工业园区应统筹规划建设集中式污水收集和处理设施，工业污水宜“分类收集、分质处理、</w:t>
      </w:r>
      <w:proofErr w:type="gramStart"/>
      <w:r w:rsidRPr="006140C7">
        <w:rPr>
          <w:rFonts w:hint="eastAsia"/>
          <w:color w:val="000000" w:themeColor="text1"/>
        </w:rPr>
        <w:t>一</w:t>
      </w:r>
      <w:proofErr w:type="gramEnd"/>
      <w:r w:rsidRPr="006140C7">
        <w:rPr>
          <w:rFonts w:hint="eastAsia"/>
          <w:color w:val="000000" w:themeColor="text1"/>
        </w:rPr>
        <w:t>企</w:t>
      </w:r>
      <w:proofErr w:type="gramStart"/>
      <w:r w:rsidRPr="006140C7">
        <w:rPr>
          <w:rFonts w:hint="eastAsia"/>
          <w:color w:val="000000" w:themeColor="text1"/>
        </w:rPr>
        <w:t>一</w:t>
      </w:r>
      <w:proofErr w:type="gramEnd"/>
      <w:r w:rsidRPr="006140C7">
        <w:rPr>
          <w:rFonts w:hint="eastAsia"/>
          <w:color w:val="000000" w:themeColor="text1"/>
        </w:rPr>
        <w:t>管、明管输送”。</w:t>
      </w:r>
    </w:p>
    <w:p w14:paraId="242C6953" w14:textId="0298CAFC" w:rsidR="00E34F08" w:rsidRPr="006140C7" w:rsidRDefault="00C20F25">
      <w:pPr>
        <w:ind w:firstLineChars="0" w:firstLine="0"/>
        <w:rPr>
          <w:color w:val="000000" w:themeColor="text1"/>
        </w:rPr>
      </w:pPr>
      <w:r w:rsidRPr="006140C7">
        <w:rPr>
          <w:rFonts w:hint="eastAsia"/>
          <w:color w:val="000000" w:themeColor="text1"/>
        </w:rPr>
        <w:lastRenderedPageBreak/>
        <w:t xml:space="preserve">6.5.1.2 </w:t>
      </w:r>
      <w:r w:rsidRPr="006140C7">
        <w:rPr>
          <w:rFonts w:hint="eastAsia"/>
          <w:color w:val="000000" w:themeColor="text1"/>
        </w:rPr>
        <w:t>工业园区宜根据污水的水质、污染程度和用户要求，按照不同的工艺或组合工艺进行处理，确定合理的回</w:t>
      </w:r>
      <w:proofErr w:type="gramStart"/>
      <w:r w:rsidRPr="006140C7">
        <w:rPr>
          <w:rFonts w:hint="eastAsia"/>
          <w:color w:val="000000" w:themeColor="text1"/>
        </w:rPr>
        <w:t>用方式</w:t>
      </w:r>
      <w:proofErr w:type="gramEnd"/>
      <w:r w:rsidRPr="006140C7">
        <w:rPr>
          <w:rFonts w:hint="eastAsia"/>
          <w:color w:val="000000" w:themeColor="text1"/>
        </w:rPr>
        <w:t>和去向。</w:t>
      </w:r>
    </w:p>
    <w:p w14:paraId="56D16BEB" w14:textId="046DEC28" w:rsidR="00E34F08" w:rsidRPr="006140C7" w:rsidRDefault="00C20F25" w:rsidP="005E22F2">
      <w:pPr>
        <w:pStyle w:val="3"/>
        <w:rPr>
          <w:color w:val="000000" w:themeColor="text1"/>
        </w:rPr>
      </w:pPr>
      <w:r w:rsidRPr="006140C7">
        <w:rPr>
          <w:rFonts w:hint="eastAsia"/>
          <w:color w:val="000000" w:themeColor="text1"/>
        </w:rPr>
        <w:t xml:space="preserve">6.5.2 </w:t>
      </w:r>
      <w:r w:rsidRPr="006140C7">
        <w:rPr>
          <w:rFonts w:hint="eastAsia"/>
          <w:color w:val="000000" w:themeColor="text1"/>
        </w:rPr>
        <w:t>企业自处理</w:t>
      </w:r>
    </w:p>
    <w:p w14:paraId="3B25FD40" w14:textId="6A69CFF1" w:rsidR="00E34F08" w:rsidRPr="006140C7" w:rsidRDefault="00C20F25">
      <w:pPr>
        <w:ind w:firstLineChars="0" w:firstLine="0"/>
        <w:rPr>
          <w:color w:val="000000" w:themeColor="text1"/>
        </w:rPr>
      </w:pPr>
      <w:r w:rsidRPr="006140C7">
        <w:rPr>
          <w:rFonts w:hint="eastAsia"/>
          <w:color w:val="000000" w:themeColor="text1"/>
        </w:rPr>
        <w:t xml:space="preserve">6.5.2.1 </w:t>
      </w:r>
      <w:r w:rsidRPr="006140C7">
        <w:rPr>
          <w:rFonts w:hint="eastAsia"/>
          <w:color w:val="000000" w:themeColor="text1"/>
        </w:rPr>
        <w:t>企业宜采取有效措施，收集和处理产生的全部污水，经自处理达标后排入污水管网。</w:t>
      </w:r>
    </w:p>
    <w:p w14:paraId="3B7142C9" w14:textId="61753673" w:rsidR="00E34F08" w:rsidRPr="006140C7" w:rsidRDefault="00C20F25">
      <w:pPr>
        <w:ind w:firstLineChars="0" w:firstLine="0"/>
        <w:rPr>
          <w:color w:val="000000" w:themeColor="text1"/>
        </w:rPr>
      </w:pPr>
      <w:r w:rsidRPr="006140C7">
        <w:rPr>
          <w:rFonts w:hint="eastAsia"/>
          <w:color w:val="000000" w:themeColor="text1"/>
        </w:rPr>
        <w:t xml:space="preserve">6.5.2.2 </w:t>
      </w:r>
      <w:r w:rsidRPr="006140C7">
        <w:rPr>
          <w:rFonts w:hint="eastAsia"/>
          <w:color w:val="000000" w:themeColor="text1"/>
        </w:rPr>
        <w:t>企业应加强节水技术创新应用，对自处理后的中水进行循环利用，探索生产污水近“零排放”。</w:t>
      </w:r>
    </w:p>
    <w:p w14:paraId="51EF44D9" w14:textId="594E74C8" w:rsidR="00033CE5" w:rsidRPr="006140C7" w:rsidRDefault="005238F9" w:rsidP="00033CE5">
      <w:pPr>
        <w:pStyle w:val="2"/>
        <w:rPr>
          <w:color w:val="000000" w:themeColor="text1"/>
        </w:rPr>
      </w:pPr>
      <w:bookmarkStart w:id="69" w:name="_Toc175585611"/>
      <w:r w:rsidRPr="006140C7">
        <w:rPr>
          <w:rFonts w:hint="eastAsia"/>
          <w:color w:val="000000" w:themeColor="text1"/>
        </w:rPr>
        <w:t>6.6</w:t>
      </w:r>
      <w:r w:rsidR="00033CE5" w:rsidRPr="006140C7">
        <w:rPr>
          <w:rFonts w:hint="eastAsia"/>
          <w:color w:val="000000" w:themeColor="text1"/>
        </w:rPr>
        <w:t xml:space="preserve"> </w:t>
      </w:r>
      <w:r w:rsidR="00033CE5" w:rsidRPr="006140C7">
        <w:rPr>
          <w:rFonts w:hint="eastAsia"/>
          <w:color w:val="000000" w:themeColor="text1"/>
        </w:rPr>
        <w:t>节水“三同时”</w:t>
      </w:r>
      <w:bookmarkEnd w:id="69"/>
    </w:p>
    <w:p w14:paraId="63311DE9" w14:textId="6F082A6A" w:rsidR="00033CE5" w:rsidRPr="006140C7" w:rsidRDefault="005238F9" w:rsidP="00033CE5">
      <w:pPr>
        <w:ind w:firstLineChars="0" w:firstLine="0"/>
        <w:rPr>
          <w:color w:val="000000" w:themeColor="text1"/>
        </w:rPr>
      </w:pPr>
      <w:r w:rsidRPr="006140C7">
        <w:rPr>
          <w:rFonts w:hint="eastAsia"/>
          <w:color w:val="000000" w:themeColor="text1"/>
        </w:rPr>
        <w:t>6.6.</w:t>
      </w:r>
      <w:r w:rsidR="00033CE5" w:rsidRPr="006140C7">
        <w:rPr>
          <w:rFonts w:hint="eastAsia"/>
          <w:color w:val="000000" w:themeColor="text1"/>
        </w:rPr>
        <w:t xml:space="preserve">1 </w:t>
      </w:r>
      <w:r w:rsidR="00033CE5" w:rsidRPr="006140C7">
        <w:rPr>
          <w:rFonts w:hint="eastAsia"/>
          <w:color w:val="000000" w:themeColor="text1"/>
        </w:rPr>
        <w:t>工业园区内新建、改建、扩建建设项目需要取用水的，</w:t>
      </w:r>
      <w:r w:rsidR="009F5158" w:rsidRPr="006140C7">
        <w:rPr>
          <w:rFonts w:hint="eastAsia"/>
          <w:color w:val="000000" w:themeColor="text1"/>
        </w:rPr>
        <w:t>应</w:t>
      </w:r>
      <w:r w:rsidR="00033CE5" w:rsidRPr="006140C7">
        <w:rPr>
          <w:rFonts w:hint="eastAsia"/>
          <w:color w:val="000000" w:themeColor="text1"/>
        </w:rPr>
        <w:t>制定节水方案，配套建设节水设施，保证节水设施与主体工程同时设计、同时施工、同时投入使用。</w:t>
      </w:r>
    </w:p>
    <w:p w14:paraId="6E554EC1" w14:textId="447E3B40" w:rsidR="00033CE5" w:rsidRPr="006140C7" w:rsidRDefault="005238F9" w:rsidP="00033CE5">
      <w:pPr>
        <w:ind w:firstLineChars="0" w:firstLine="0"/>
        <w:rPr>
          <w:color w:val="000000" w:themeColor="text1"/>
        </w:rPr>
      </w:pPr>
      <w:r w:rsidRPr="006140C7">
        <w:rPr>
          <w:rFonts w:hint="eastAsia"/>
          <w:color w:val="000000" w:themeColor="text1"/>
        </w:rPr>
        <w:t>6.6.</w:t>
      </w:r>
      <w:r w:rsidR="00033CE5" w:rsidRPr="006140C7">
        <w:rPr>
          <w:rFonts w:hint="eastAsia"/>
          <w:color w:val="000000" w:themeColor="text1"/>
        </w:rPr>
        <w:t xml:space="preserve">2 </w:t>
      </w:r>
      <w:r w:rsidR="00033CE5" w:rsidRPr="006140C7">
        <w:rPr>
          <w:rFonts w:hint="eastAsia"/>
          <w:color w:val="000000" w:themeColor="text1"/>
        </w:rPr>
        <w:t>工业园区管理机构在进行项目审核时，年取用水十万立方米以上的建设项目，应会同水行政主管部门对项目的节水方案进行评估；企业在组织工程竣工验收时，</w:t>
      </w:r>
      <w:r w:rsidR="009F5158" w:rsidRPr="006140C7">
        <w:rPr>
          <w:rFonts w:hint="eastAsia"/>
          <w:color w:val="000000" w:themeColor="text1"/>
        </w:rPr>
        <w:t>应</w:t>
      </w:r>
      <w:r w:rsidR="00033CE5" w:rsidRPr="006140C7">
        <w:rPr>
          <w:rFonts w:hint="eastAsia"/>
          <w:color w:val="000000" w:themeColor="text1"/>
        </w:rPr>
        <w:t>有水行政主管部门参加。</w:t>
      </w:r>
    </w:p>
    <w:p w14:paraId="59BB3D85" w14:textId="470728BD" w:rsidR="00033CE5" w:rsidRPr="006140C7" w:rsidRDefault="005238F9" w:rsidP="00033CE5">
      <w:pPr>
        <w:ind w:firstLineChars="0" w:firstLine="0"/>
        <w:rPr>
          <w:color w:val="000000" w:themeColor="text1"/>
        </w:rPr>
      </w:pPr>
      <w:r w:rsidRPr="006140C7">
        <w:rPr>
          <w:rFonts w:hint="eastAsia"/>
          <w:color w:val="000000" w:themeColor="text1"/>
        </w:rPr>
        <w:t>6.6.</w:t>
      </w:r>
      <w:r w:rsidR="00033CE5" w:rsidRPr="006140C7">
        <w:rPr>
          <w:rFonts w:hint="eastAsia"/>
          <w:color w:val="000000" w:themeColor="text1"/>
        </w:rPr>
        <w:t xml:space="preserve">3 </w:t>
      </w:r>
      <w:r w:rsidR="00033CE5" w:rsidRPr="006140C7">
        <w:rPr>
          <w:rFonts w:hint="eastAsia"/>
          <w:color w:val="000000" w:themeColor="text1"/>
        </w:rPr>
        <w:t>工业园区管理机构和企业不得擅自停止使用已有的节水设施。</w:t>
      </w:r>
    </w:p>
    <w:p w14:paraId="6A1B4709" w14:textId="21CAE0C9" w:rsidR="00C20F25" w:rsidRPr="006140C7" w:rsidRDefault="00C20F25" w:rsidP="00C20F25">
      <w:pPr>
        <w:pStyle w:val="1"/>
        <w:rPr>
          <w:rFonts w:hint="eastAsia"/>
          <w:color w:val="000000" w:themeColor="text1"/>
        </w:rPr>
      </w:pPr>
      <w:bookmarkStart w:id="70" w:name="_Toc175585612"/>
      <w:r w:rsidRPr="006140C7">
        <w:rPr>
          <w:rFonts w:hint="eastAsia"/>
          <w:color w:val="000000" w:themeColor="text1"/>
        </w:rPr>
        <w:t>节水监管要求</w:t>
      </w:r>
      <w:bookmarkEnd w:id="42"/>
      <w:bookmarkEnd w:id="43"/>
      <w:bookmarkEnd w:id="44"/>
      <w:bookmarkEnd w:id="68"/>
      <w:bookmarkEnd w:id="70"/>
    </w:p>
    <w:p w14:paraId="5A4087F3" w14:textId="77777777" w:rsidR="00D8131F" w:rsidRPr="006140C7" w:rsidRDefault="005238F9" w:rsidP="005238F9">
      <w:pPr>
        <w:ind w:firstLineChars="0" w:firstLine="0"/>
        <w:rPr>
          <w:color w:val="000000" w:themeColor="text1"/>
        </w:rPr>
      </w:pPr>
      <w:r w:rsidRPr="006140C7">
        <w:rPr>
          <w:rFonts w:hint="eastAsia"/>
          <w:color w:val="000000" w:themeColor="text1"/>
        </w:rPr>
        <w:t xml:space="preserve">7.1 </w:t>
      </w:r>
      <w:r w:rsidRPr="006140C7">
        <w:rPr>
          <w:rFonts w:hint="eastAsia"/>
          <w:color w:val="000000" w:themeColor="text1"/>
        </w:rPr>
        <w:t>工业园区</w:t>
      </w:r>
      <w:r w:rsidR="00D8131F" w:rsidRPr="006140C7">
        <w:rPr>
          <w:rFonts w:hint="eastAsia"/>
          <w:color w:val="000000" w:themeColor="text1"/>
        </w:rPr>
        <w:t>应落实水资源刚性约束制度，强化节水约束性指标管理，严格用水总量和强度双控，配合水行政主管部门落实区域用水总量和强度控制指标管理。</w:t>
      </w:r>
    </w:p>
    <w:p w14:paraId="051946F0" w14:textId="37A7E2FA" w:rsidR="00D8131F" w:rsidRPr="006140C7" w:rsidRDefault="00D8131F" w:rsidP="005238F9">
      <w:pPr>
        <w:ind w:firstLineChars="0" w:firstLine="0"/>
        <w:rPr>
          <w:color w:val="000000" w:themeColor="text1"/>
        </w:rPr>
      </w:pPr>
      <w:r w:rsidRPr="006140C7">
        <w:rPr>
          <w:rFonts w:hint="eastAsia"/>
          <w:color w:val="000000" w:themeColor="text1"/>
        </w:rPr>
        <w:t xml:space="preserve">7.2 </w:t>
      </w:r>
      <w:r w:rsidRPr="006140C7">
        <w:rPr>
          <w:rFonts w:hint="eastAsia"/>
          <w:color w:val="000000" w:themeColor="text1"/>
        </w:rPr>
        <w:t>工业园区管理机构应加强对企业的节水监管，配合水行政主管部门做好计划用水管理，定期组织开展用水定额对标达标</w:t>
      </w:r>
      <w:r w:rsidR="004075A4" w:rsidRPr="006140C7">
        <w:rPr>
          <w:rFonts w:hint="eastAsia"/>
          <w:color w:val="000000" w:themeColor="text1"/>
        </w:rPr>
        <w:t>，督促企业及时进行水平衡测试和接受用水审计</w:t>
      </w:r>
      <w:r w:rsidRPr="006140C7">
        <w:rPr>
          <w:rFonts w:hint="eastAsia"/>
          <w:color w:val="000000" w:themeColor="text1"/>
        </w:rPr>
        <w:t>。</w:t>
      </w:r>
    </w:p>
    <w:p w14:paraId="6FF2BF7D" w14:textId="3EBB5707" w:rsidR="004075A4" w:rsidRPr="006140C7" w:rsidRDefault="004075A4" w:rsidP="004075A4">
      <w:pPr>
        <w:ind w:firstLineChars="0" w:firstLine="0"/>
        <w:rPr>
          <w:color w:val="000000" w:themeColor="text1"/>
        </w:rPr>
      </w:pPr>
      <w:r w:rsidRPr="006140C7">
        <w:rPr>
          <w:rFonts w:hint="eastAsia"/>
          <w:color w:val="000000" w:themeColor="text1"/>
        </w:rPr>
        <w:t xml:space="preserve">7.3 </w:t>
      </w:r>
      <w:r w:rsidRPr="006140C7">
        <w:rPr>
          <w:rFonts w:hint="eastAsia"/>
          <w:color w:val="000000" w:themeColor="text1"/>
        </w:rPr>
        <w:t>工业园区管理机构应建立节水激励机制，对用水效率处于省内或行业领先水平，实施节水技改后用水水平显著提升，获得节水相关专利、奖项并进行成果转化，实现节水技术创新和应用的企业给予奖励和扶持。</w:t>
      </w:r>
    </w:p>
    <w:p w14:paraId="6FA3FC6C" w14:textId="64F7ABAD" w:rsidR="005238F9" w:rsidRPr="006140C7" w:rsidRDefault="004075A4" w:rsidP="005238F9">
      <w:pPr>
        <w:ind w:firstLineChars="0" w:firstLine="0"/>
        <w:rPr>
          <w:color w:val="000000" w:themeColor="text1"/>
        </w:rPr>
      </w:pPr>
      <w:r w:rsidRPr="006140C7">
        <w:rPr>
          <w:rFonts w:hint="eastAsia"/>
          <w:color w:val="000000" w:themeColor="text1"/>
        </w:rPr>
        <w:t xml:space="preserve">7.4 </w:t>
      </w:r>
      <w:r w:rsidRPr="006140C7">
        <w:rPr>
          <w:rFonts w:hint="eastAsia"/>
          <w:color w:val="000000" w:themeColor="text1"/>
        </w:rPr>
        <w:t>企业应接受水行政主管部门和工业园区管理机构的监督管理，鼓励企业建立内部</w:t>
      </w:r>
      <w:r w:rsidR="007B51DB" w:rsidRPr="006140C7">
        <w:rPr>
          <w:rFonts w:hint="eastAsia"/>
          <w:color w:val="000000" w:themeColor="text1"/>
        </w:rPr>
        <w:t>节水考核机制，对节水工作有突出贡献的部门和个人给予表彰、奖励。</w:t>
      </w:r>
    </w:p>
    <w:p w14:paraId="79C0B135" w14:textId="77777777" w:rsidR="004075A4" w:rsidRPr="006140C7" w:rsidRDefault="004075A4" w:rsidP="005238F9">
      <w:pPr>
        <w:widowControl/>
        <w:spacing w:line="240" w:lineRule="auto"/>
        <w:ind w:firstLineChars="0" w:firstLine="0"/>
        <w:jc w:val="left"/>
        <w:rPr>
          <w:rFonts w:eastAsia="黑体" w:cs="Times New Roman"/>
          <w:color w:val="000000" w:themeColor="text1"/>
          <w:kern w:val="0"/>
          <w:szCs w:val="21"/>
        </w:rPr>
      </w:pPr>
    </w:p>
    <w:p w14:paraId="2D66F7CE" w14:textId="77777777" w:rsidR="008E317F" w:rsidRPr="006140C7" w:rsidRDefault="008E317F" w:rsidP="005238F9">
      <w:pPr>
        <w:widowControl/>
        <w:spacing w:line="240" w:lineRule="auto"/>
        <w:ind w:firstLineChars="0" w:firstLine="0"/>
        <w:jc w:val="left"/>
        <w:rPr>
          <w:rFonts w:eastAsia="黑体" w:cs="Times New Roman"/>
          <w:color w:val="000000" w:themeColor="text1"/>
          <w:kern w:val="0"/>
          <w:szCs w:val="21"/>
        </w:rPr>
        <w:sectPr w:rsidR="008E317F" w:rsidRPr="006140C7">
          <w:headerReference w:type="even" r:id="rId21"/>
          <w:headerReference w:type="default" r:id="rId22"/>
          <w:footerReference w:type="even" r:id="rId23"/>
          <w:footerReference w:type="default" r:id="rId24"/>
          <w:headerReference w:type="first" r:id="rId25"/>
          <w:footerReference w:type="first" r:id="rId26"/>
          <w:pgSz w:w="11906" w:h="16838"/>
          <w:pgMar w:top="1440" w:right="1800" w:bottom="1440" w:left="1800" w:header="1418" w:footer="851" w:gutter="0"/>
          <w:pgNumType w:start="1"/>
          <w:cols w:space="425"/>
          <w:docGrid w:type="lines" w:linePitch="312"/>
        </w:sectPr>
      </w:pPr>
    </w:p>
    <w:p w14:paraId="2C9C4EB3" w14:textId="2ABB9420" w:rsidR="008E317F" w:rsidRPr="006140C7" w:rsidRDefault="008E317F" w:rsidP="008E317F">
      <w:pPr>
        <w:pStyle w:val="afff6"/>
        <w:widowControl w:val="0"/>
        <w:spacing w:beforeLines="0" w:before="0" w:afterLines="0" w:after="0"/>
        <w:ind w:firstLine="420"/>
        <w:rPr>
          <w:rFonts w:ascii="Times New Roman" w:hAnsi="Times New Roman"/>
          <w:color w:val="000000" w:themeColor="text1"/>
        </w:rPr>
      </w:pPr>
      <w:bookmarkStart w:id="71" w:name="_Toc163840069"/>
      <w:bookmarkStart w:id="72" w:name="_Toc175585613"/>
      <w:r w:rsidRPr="006140C7">
        <w:rPr>
          <w:rFonts w:ascii="Times New Roman" w:hAnsi="Times New Roman"/>
          <w:color w:val="000000" w:themeColor="text1"/>
        </w:rPr>
        <w:lastRenderedPageBreak/>
        <w:t>附录</w:t>
      </w:r>
      <w:bookmarkEnd w:id="71"/>
      <w:r w:rsidR="001D104F" w:rsidRPr="006140C7">
        <w:rPr>
          <w:rFonts w:ascii="Times New Roman" w:hAnsi="Times New Roman" w:hint="eastAsia"/>
          <w:color w:val="000000" w:themeColor="text1"/>
        </w:rPr>
        <w:t>A</w:t>
      </w:r>
      <w:bookmarkEnd w:id="72"/>
    </w:p>
    <w:p w14:paraId="0383F276" w14:textId="77777777" w:rsidR="008E317F" w:rsidRPr="006140C7" w:rsidRDefault="008E317F" w:rsidP="008E317F">
      <w:pPr>
        <w:pStyle w:val="afff6"/>
        <w:widowControl w:val="0"/>
        <w:spacing w:beforeLines="0" w:before="0" w:afterLines="0" w:after="0"/>
        <w:ind w:firstLine="420"/>
        <w:rPr>
          <w:rFonts w:ascii="Times New Roman" w:hAnsi="Times New Roman"/>
          <w:color w:val="000000" w:themeColor="text1"/>
        </w:rPr>
      </w:pPr>
      <w:bookmarkStart w:id="73" w:name="_Toc142237912"/>
      <w:bookmarkStart w:id="74" w:name="_Toc153302760"/>
      <w:bookmarkStart w:id="75" w:name="_Toc141885770"/>
      <w:bookmarkStart w:id="76" w:name="_Toc147748530"/>
      <w:bookmarkStart w:id="77" w:name="_Toc15517"/>
      <w:bookmarkStart w:id="78" w:name="_Toc163840070"/>
      <w:bookmarkStart w:id="79" w:name="_Toc175585614"/>
      <w:r w:rsidRPr="006140C7">
        <w:rPr>
          <w:rFonts w:ascii="Times New Roman" w:hAnsi="Times New Roman"/>
          <w:color w:val="000000" w:themeColor="text1"/>
        </w:rPr>
        <w:t>（资料性）</w:t>
      </w:r>
      <w:bookmarkEnd w:id="73"/>
      <w:bookmarkEnd w:id="74"/>
      <w:bookmarkEnd w:id="75"/>
      <w:bookmarkEnd w:id="76"/>
      <w:bookmarkEnd w:id="77"/>
      <w:bookmarkEnd w:id="78"/>
      <w:bookmarkEnd w:id="79"/>
    </w:p>
    <w:p w14:paraId="77F94CA4" w14:textId="538CF157" w:rsidR="008E317F" w:rsidRPr="006140C7" w:rsidRDefault="008E317F" w:rsidP="008E317F">
      <w:pPr>
        <w:pStyle w:val="afff6"/>
        <w:widowControl w:val="0"/>
        <w:spacing w:beforeLines="0" w:before="0" w:afterLines="0" w:after="0"/>
        <w:ind w:firstLine="420"/>
        <w:rPr>
          <w:rFonts w:ascii="Times New Roman" w:hAnsi="Times New Roman"/>
          <w:color w:val="000000" w:themeColor="text1"/>
        </w:rPr>
      </w:pPr>
      <w:bookmarkStart w:id="80" w:name="_Toc28045"/>
      <w:bookmarkStart w:id="81" w:name="_Toc142237913"/>
      <w:bookmarkStart w:id="82" w:name="_Toc153302761"/>
      <w:bookmarkStart w:id="83" w:name="_Toc141885771"/>
      <w:bookmarkStart w:id="84" w:name="_Toc147748531"/>
      <w:bookmarkStart w:id="85" w:name="_Toc163840071"/>
      <w:bookmarkStart w:id="86" w:name="_Toc175585615"/>
      <w:r w:rsidRPr="006140C7">
        <w:rPr>
          <w:rFonts w:ascii="Times New Roman" w:hAnsi="Times New Roman"/>
          <w:color w:val="000000" w:themeColor="text1"/>
        </w:rPr>
        <w:t>工业园区主要</w:t>
      </w:r>
      <w:r w:rsidRPr="006140C7">
        <w:rPr>
          <w:rFonts w:ascii="Times New Roman" w:hAnsi="Times New Roman" w:hint="eastAsia"/>
          <w:color w:val="000000" w:themeColor="text1"/>
        </w:rPr>
        <w:t>用水效率</w:t>
      </w:r>
      <w:r w:rsidRPr="006140C7">
        <w:rPr>
          <w:rFonts w:ascii="Times New Roman" w:hAnsi="Times New Roman"/>
          <w:color w:val="000000" w:themeColor="text1"/>
        </w:rPr>
        <w:t>指标计算方法</w:t>
      </w:r>
      <w:bookmarkStart w:id="87" w:name="_Hlk175578862"/>
      <w:bookmarkEnd w:id="80"/>
      <w:bookmarkEnd w:id="81"/>
      <w:bookmarkEnd w:id="82"/>
      <w:bookmarkEnd w:id="83"/>
      <w:bookmarkEnd w:id="84"/>
      <w:bookmarkEnd w:id="85"/>
      <w:bookmarkEnd w:id="86"/>
    </w:p>
    <w:bookmarkEnd w:id="87"/>
    <w:p w14:paraId="31FE1D20" w14:textId="77777777" w:rsidR="008E317F" w:rsidRPr="006140C7" w:rsidRDefault="008E317F" w:rsidP="008E317F">
      <w:pPr>
        <w:ind w:firstLine="420"/>
        <w:rPr>
          <w:color w:val="000000" w:themeColor="text1"/>
        </w:rPr>
      </w:pPr>
    </w:p>
    <w:p w14:paraId="204FED35" w14:textId="02718459" w:rsidR="008E317F" w:rsidRPr="006140C7" w:rsidRDefault="001D104F" w:rsidP="008E317F">
      <w:pPr>
        <w:spacing w:beforeLines="50" w:before="156" w:afterLines="50" w:after="156" w:line="240" w:lineRule="auto"/>
        <w:ind w:firstLineChars="0" w:firstLine="0"/>
        <w:jc w:val="left"/>
        <w:rPr>
          <w:rFonts w:eastAsia="黑体" w:cs="Times New Roman"/>
          <w:color w:val="000000" w:themeColor="text1"/>
        </w:rPr>
      </w:pPr>
      <w:r w:rsidRPr="006140C7">
        <w:rPr>
          <w:rFonts w:eastAsia="黑体" w:cs="Times New Roman" w:hint="eastAsia"/>
          <w:color w:val="000000" w:themeColor="text1"/>
        </w:rPr>
        <w:t>A.</w:t>
      </w:r>
      <w:r w:rsidR="008E317F" w:rsidRPr="006140C7">
        <w:rPr>
          <w:rFonts w:eastAsia="黑体" w:cs="Times New Roman" w:hint="eastAsia"/>
          <w:color w:val="000000" w:themeColor="text1"/>
        </w:rPr>
        <w:t xml:space="preserve">1  </w:t>
      </w:r>
      <w:r w:rsidR="008E317F" w:rsidRPr="006140C7">
        <w:rPr>
          <w:rFonts w:eastAsia="黑体" w:cs="Times New Roman"/>
          <w:color w:val="000000" w:themeColor="text1"/>
        </w:rPr>
        <w:t>万元工业增加值用水量</w:t>
      </w:r>
    </w:p>
    <w:p w14:paraId="354BD2DC" w14:textId="573ACF0C" w:rsidR="008E317F" w:rsidRPr="006140C7" w:rsidRDefault="008E317F" w:rsidP="008E317F">
      <w:pPr>
        <w:spacing w:line="300" w:lineRule="exact"/>
        <w:ind w:firstLine="420"/>
        <w:rPr>
          <w:rFonts w:cs="Times New Roman"/>
          <w:color w:val="000000" w:themeColor="text1"/>
        </w:rPr>
      </w:pPr>
      <w:r w:rsidRPr="006140C7">
        <w:rPr>
          <w:rFonts w:cs="Times New Roman" w:hint="eastAsia"/>
          <w:color w:val="000000" w:themeColor="text1"/>
        </w:rPr>
        <w:t>万元工业增加值用水量按式</w:t>
      </w:r>
      <w:r w:rsidR="00940A0A" w:rsidRPr="006140C7">
        <w:rPr>
          <w:rFonts w:cs="Times New Roman" w:hint="eastAsia"/>
          <w:color w:val="000000" w:themeColor="text1"/>
        </w:rPr>
        <w:t>（</w:t>
      </w:r>
      <w:r w:rsidR="00940A0A" w:rsidRPr="006140C7">
        <w:rPr>
          <w:rFonts w:cs="Times New Roman" w:hint="eastAsia"/>
          <w:color w:val="000000" w:themeColor="text1"/>
        </w:rPr>
        <w:t>A.1</w:t>
      </w:r>
      <w:r w:rsidRPr="006140C7">
        <w:rPr>
          <w:rFonts w:cs="Times New Roman" w:hint="eastAsia"/>
          <w:color w:val="000000" w:themeColor="text1"/>
        </w:rPr>
        <w:t>）计算：</w:t>
      </w:r>
    </w:p>
    <w:p w14:paraId="38E51C23" w14:textId="749FEFFB" w:rsidR="008E317F" w:rsidRPr="006140C7" w:rsidRDefault="008E317F" w:rsidP="008E317F">
      <w:pPr>
        <w:ind w:firstLine="420"/>
        <w:jc w:val="right"/>
        <w:rPr>
          <w:rFonts w:cs="Times New Roman"/>
          <w:color w:val="000000" w:themeColor="text1"/>
        </w:rPr>
      </w:pPr>
      <w:r w:rsidRPr="006140C7">
        <w:rPr>
          <w:rFonts w:cs="Times New Roman"/>
          <w:webHidden/>
          <w:color w:val="000000" w:themeColor="text1"/>
          <w:position w:val="-26"/>
        </w:rPr>
        <w:object w:dxaOrig="760" w:dyaOrig="600" w14:anchorId="347CF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pt;height:29.8pt" o:ole="">
            <v:imagedata r:id="rId27" o:title=""/>
          </v:shape>
          <o:OLEObject Type="Embed" ProgID="Equation.DSMT4" ShapeID="_x0000_i1025" DrawAspect="Content" ObjectID="_1786200373" r:id="rId28"/>
        </w:object>
      </w:r>
      <w:r w:rsidRPr="006140C7">
        <w:rPr>
          <w:rFonts w:cs="Times New Roman" w:hint="eastAsia"/>
          <w:color w:val="000000" w:themeColor="text1"/>
          <w:sz w:val="10"/>
          <w:szCs w:val="10"/>
        </w:rPr>
        <w:t>································</w:t>
      </w:r>
      <w:r w:rsidR="00940A0A" w:rsidRPr="006140C7">
        <w:rPr>
          <w:rFonts w:cs="Times New Roman" w:hint="eastAsia"/>
          <w:webHidden/>
          <w:color w:val="000000" w:themeColor="text1"/>
        </w:rPr>
        <w:t>（</w:t>
      </w:r>
      <w:r w:rsidR="00940A0A" w:rsidRPr="006140C7">
        <w:rPr>
          <w:rFonts w:cs="Times New Roman" w:hint="eastAsia"/>
          <w:webHidden/>
          <w:color w:val="000000" w:themeColor="text1"/>
        </w:rPr>
        <w:t>A.</w:t>
      </w:r>
      <w:r w:rsidR="00940A0A" w:rsidRPr="006140C7">
        <w:rPr>
          <w:rFonts w:cs="Times New Roman" w:hint="eastAsia"/>
          <w:color w:val="000000" w:themeColor="text1"/>
        </w:rPr>
        <w:t>1</w:t>
      </w:r>
      <w:r w:rsidRPr="006140C7">
        <w:rPr>
          <w:rFonts w:cs="Times New Roman" w:hint="eastAsia"/>
          <w:webHidden/>
          <w:color w:val="000000" w:themeColor="text1"/>
        </w:rPr>
        <w:t>）</w:t>
      </w:r>
    </w:p>
    <w:p w14:paraId="487538DD" w14:textId="77777777" w:rsidR="008E317F" w:rsidRPr="006140C7" w:rsidRDefault="008E317F" w:rsidP="008E317F">
      <w:pPr>
        <w:spacing w:line="300" w:lineRule="exact"/>
        <w:ind w:firstLine="420"/>
        <w:rPr>
          <w:rFonts w:cs="Times New Roman"/>
          <w:color w:val="000000" w:themeColor="text1"/>
        </w:rPr>
      </w:pPr>
      <w:r w:rsidRPr="006140C7">
        <w:rPr>
          <w:rFonts w:cs="Times New Roman" w:hint="eastAsia"/>
          <w:color w:val="000000" w:themeColor="text1"/>
        </w:rPr>
        <w:t>式中：</w:t>
      </w:r>
    </w:p>
    <w:p w14:paraId="5413616F" w14:textId="77777777" w:rsidR="008E317F" w:rsidRPr="006140C7" w:rsidRDefault="008E317F" w:rsidP="008E317F">
      <w:pPr>
        <w:spacing w:line="300" w:lineRule="exact"/>
        <w:ind w:firstLine="420"/>
        <w:rPr>
          <w:rFonts w:cs="Times New Roman"/>
          <w:color w:val="000000" w:themeColor="text1"/>
        </w:rPr>
      </w:pPr>
      <w:r w:rsidRPr="006140C7">
        <w:rPr>
          <w:rFonts w:cs="Times New Roman"/>
          <w:i/>
          <w:iCs/>
          <w:color w:val="000000" w:themeColor="text1"/>
          <w:position w:val="-10"/>
        </w:rPr>
        <w:object w:dxaOrig="260" w:dyaOrig="300" w14:anchorId="39DB1E54">
          <v:shape id="_x0000_i1026" type="#_x0000_t75" style="width:12.4pt;height:16.15pt" o:ole="">
            <v:imagedata r:id="rId29" o:title=""/>
          </v:shape>
          <o:OLEObject Type="Embed" ProgID="Equation.DSMT4" ShapeID="_x0000_i1026" DrawAspect="Content" ObjectID="_1786200374" r:id="rId30"/>
        </w:object>
      </w:r>
      <w:r w:rsidRPr="006140C7">
        <w:rPr>
          <w:rFonts w:cs="Times New Roman"/>
          <w:i/>
          <w:iCs/>
          <w:color w:val="000000" w:themeColor="text1"/>
        </w:rPr>
        <w:tab/>
      </w:r>
      <w:r w:rsidRPr="006140C7">
        <w:rPr>
          <w:rFonts w:cs="Times New Roman"/>
          <w:color w:val="000000" w:themeColor="text1"/>
        </w:rPr>
        <w:t>——</w:t>
      </w:r>
      <w:r w:rsidRPr="006140C7">
        <w:rPr>
          <w:rFonts w:cs="Times New Roman" w:hint="eastAsia"/>
          <w:color w:val="000000" w:themeColor="text1"/>
        </w:rPr>
        <w:t xml:space="preserve"> </w:t>
      </w:r>
      <w:r w:rsidRPr="006140C7">
        <w:rPr>
          <w:rFonts w:cs="Times New Roman" w:hint="eastAsia"/>
          <w:color w:val="000000" w:themeColor="text1"/>
        </w:rPr>
        <w:t>万元工业增加值用水量，单位为立方米（</w:t>
      </w:r>
      <w:r w:rsidRPr="006140C7">
        <w:rPr>
          <w:rFonts w:cs="Times New Roman" w:hint="eastAsia"/>
          <w:color w:val="000000" w:themeColor="text1"/>
        </w:rPr>
        <w:t>m</w:t>
      </w:r>
      <w:r w:rsidRPr="006140C7">
        <w:rPr>
          <w:rFonts w:cs="Times New Roman" w:hint="eastAsia"/>
          <w:color w:val="000000" w:themeColor="text1"/>
          <w:vertAlign w:val="superscript"/>
        </w:rPr>
        <w:t>3</w:t>
      </w:r>
      <w:r w:rsidRPr="006140C7">
        <w:rPr>
          <w:rFonts w:cs="Times New Roman" w:hint="eastAsia"/>
          <w:color w:val="000000" w:themeColor="text1"/>
        </w:rPr>
        <w:t>）；</w:t>
      </w:r>
    </w:p>
    <w:p w14:paraId="068DAF6D" w14:textId="77777777" w:rsidR="008E317F" w:rsidRPr="006140C7" w:rsidRDefault="008E317F" w:rsidP="008E317F">
      <w:pPr>
        <w:spacing w:line="300" w:lineRule="exact"/>
        <w:ind w:firstLine="420"/>
        <w:rPr>
          <w:rFonts w:cs="Times New Roman"/>
          <w:color w:val="000000" w:themeColor="text1"/>
        </w:rPr>
      </w:pPr>
      <w:r w:rsidRPr="006140C7">
        <w:rPr>
          <w:rFonts w:cs="Times New Roman"/>
          <w:i/>
          <w:iCs/>
          <w:color w:val="000000" w:themeColor="text1"/>
          <w:position w:val="-10"/>
        </w:rPr>
        <w:object w:dxaOrig="260" w:dyaOrig="300" w14:anchorId="26275010">
          <v:shape id="_x0000_i1027" type="#_x0000_t75" style="width:12.4pt;height:16.15pt" o:ole="">
            <v:imagedata r:id="rId31" o:title=""/>
          </v:shape>
          <o:OLEObject Type="Embed" ProgID="Equation.DSMT4" ShapeID="_x0000_i1027" DrawAspect="Content" ObjectID="_1786200375" r:id="rId32"/>
        </w:object>
      </w:r>
      <w:r w:rsidRPr="006140C7">
        <w:rPr>
          <w:rFonts w:cs="Times New Roman"/>
          <w:color w:val="000000" w:themeColor="text1"/>
        </w:rPr>
        <w:tab/>
        <w:t>——</w:t>
      </w:r>
      <w:r w:rsidRPr="006140C7">
        <w:rPr>
          <w:rFonts w:cs="Times New Roman" w:hint="eastAsia"/>
          <w:color w:val="000000" w:themeColor="text1"/>
        </w:rPr>
        <w:t xml:space="preserve"> </w:t>
      </w:r>
      <w:r w:rsidRPr="006140C7">
        <w:rPr>
          <w:rFonts w:cs="Times New Roman" w:hint="eastAsia"/>
          <w:color w:val="000000" w:themeColor="text1"/>
        </w:rPr>
        <w:t>在一定的计量时间内，工业用水新水总量，包括企业取用的地表水、地下水、公共供水、外购蒸汽和再生水、雨水等，其中工业园区内企业自行供应蒸汽的不重复计算，单位为立方米（</w:t>
      </w:r>
      <w:r w:rsidRPr="006140C7">
        <w:rPr>
          <w:rFonts w:cs="Times New Roman" w:hint="eastAsia"/>
          <w:color w:val="000000" w:themeColor="text1"/>
        </w:rPr>
        <w:t>m</w:t>
      </w:r>
      <w:r w:rsidRPr="006140C7">
        <w:rPr>
          <w:rFonts w:cs="Times New Roman" w:hint="eastAsia"/>
          <w:color w:val="000000" w:themeColor="text1"/>
          <w:vertAlign w:val="superscript"/>
        </w:rPr>
        <w:t>3</w:t>
      </w:r>
      <w:r w:rsidRPr="006140C7">
        <w:rPr>
          <w:rFonts w:cs="Times New Roman" w:hint="eastAsia"/>
          <w:color w:val="000000" w:themeColor="text1"/>
        </w:rPr>
        <w:t>）；</w:t>
      </w:r>
    </w:p>
    <w:p w14:paraId="048FA2BF" w14:textId="77777777" w:rsidR="008E317F" w:rsidRPr="006140C7" w:rsidRDefault="008E317F" w:rsidP="008E317F">
      <w:pPr>
        <w:spacing w:line="300" w:lineRule="exact"/>
        <w:ind w:firstLine="420"/>
        <w:rPr>
          <w:rFonts w:cs="Times New Roman"/>
          <w:color w:val="000000" w:themeColor="text1"/>
        </w:rPr>
      </w:pPr>
      <w:r w:rsidRPr="006140C7">
        <w:rPr>
          <w:rFonts w:cs="Times New Roman"/>
          <w:i/>
          <w:iCs/>
          <w:color w:val="000000" w:themeColor="text1"/>
          <w:position w:val="-10"/>
        </w:rPr>
        <w:object w:dxaOrig="300" w:dyaOrig="300" w14:anchorId="4D373D98">
          <v:shape id="_x0000_i1028" type="#_x0000_t75" style="width:16.15pt;height:16.15pt" o:ole="">
            <v:imagedata r:id="rId33" o:title=""/>
          </v:shape>
          <o:OLEObject Type="Embed" ProgID="Equation.DSMT4" ShapeID="_x0000_i1028" DrawAspect="Content" ObjectID="_1786200376" r:id="rId34"/>
        </w:object>
      </w:r>
      <w:r w:rsidRPr="006140C7">
        <w:rPr>
          <w:rFonts w:cs="Times New Roman"/>
          <w:color w:val="000000" w:themeColor="text1"/>
        </w:rPr>
        <w:tab/>
        <w:t>——</w:t>
      </w:r>
      <w:r w:rsidRPr="006140C7">
        <w:rPr>
          <w:rFonts w:cs="Times New Roman" w:hint="eastAsia"/>
          <w:color w:val="000000" w:themeColor="text1"/>
        </w:rPr>
        <w:t xml:space="preserve"> </w:t>
      </w:r>
      <w:r w:rsidRPr="006140C7">
        <w:rPr>
          <w:rFonts w:cs="Times New Roman" w:hint="eastAsia"/>
          <w:color w:val="000000" w:themeColor="text1"/>
        </w:rPr>
        <w:t>在一定的计量时间内，工业园区工业增加值，单位为万元。</w:t>
      </w:r>
    </w:p>
    <w:p w14:paraId="15632B11" w14:textId="083AEC7A" w:rsidR="008E317F" w:rsidRPr="006140C7" w:rsidRDefault="001D104F" w:rsidP="008E317F">
      <w:pPr>
        <w:spacing w:beforeLines="50" w:before="156" w:afterLines="50" w:after="156" w:line="240" w:lineRule="auto"/>
        <w:ind w:firstLineChars="0" w:firstLine="0"/>
        <w:jc w:val="left"/>
        <w:rPr>
          <w:rFonts w:eastAsia="黑体" w:cs="Times New Roman"/>
          <w:color w:val="000000" w:themeColor="text1"/>
        </w:rPr>
      </w:pPr>
      <w:r w:rsidRPr="006140C7">
        <w:rPr>
          <w:rFonts w:eastAsia="黑体" w:cs="Times New Roman" w:hint="eastAsia"/>
          <w:color w:val="000000" w:themeColor="text1"/>
        </w:rPr>
        <w:t>A.</w:t>
      </w:r>
      <w:r w:rsidR="008E317F" w:rsidRPr="006140C7">
        <w:rPr>
          <w:rFonts w:eastAsia="黑体" w:cs="Times New Roman" w:hint="eastAsia"/>
          <w:color w:val="000000" w:themeColor="text1"/>
        </w:rPr>
        <w:t xml:space="preserve">2  </w:t>
      </w:r>
      <w:r w:rsidR="008E317F" w:rsidRPr="006140C7">
        <w:rPr>
          <w:rFonts w:eastAsia="黑体" w:cs="Times New Roman"/>
          <w:color w:val="000000" w:themeColor="text1"/>
        </w:rPr>
        <w:t>工业用水重复利用率</w:t>
      </w:r>
    </w:p>
    <w:p w14:paraId="1877EF10" w14:textId="76C9D1D4" w:rsidR="008E317F" w:rsidRPr="006140C7" w:rsidRDefault="008E317F" w:rsidP="008E317F">
      <w:pPr>
        <w:spacing w:line="300" w:lineRule="exact"/>
        <w:ind w:firstLine="420"/>
        <w:rPr>
          <w:rFonts w:cs="Times New Roman"/>
          <w:color w:val="000000" w:themeColor="text1"/>
        </w:rPr>
      </w:pPr>
      <w:r w:rsidRPr="006140C7">
        <w:rPr>
          <w:rFonts w:cs="Times New Roman" w:hint="eastAsia"/>
          <w:color w:val="000000" w:themeColor="text1"/>
        </w:rPr>
        <w:t>工业用水重复利用率按式</w:t>
      </w:r>
      <w:r w:rsidR="00940A0A" w:rsidRPr="006140C7">
        <w:rPr>
          <w:rFonts w:cs="Times New Roman" w:hint="eastAsia"/>
          <w:color w:val="000000" w:themeColor="text1"/>
        </w:rPr>
        <w:t>（</w:t>
      </w:r>
      <w:r w:rsidR="00940A0A" w:rsidRPr="006140C7">
        <w:rPr>
          <w:rFonts w:cs="Times New Roman" w:hint="eastAsia"/>
          <w:color w:val="000000" w:themeColor="text1"/>
        </w:rPr>
        <w:t>A.2</w:t>
      </w:r>
      <w:r w:rsidRPr="006140C7">
        <w:rPr>
          <w:rFonts w:cs="Times New Roman" w:hint="eastAsia"/>
          <w:color w:val="000000" w:themeColor="text1"/>
        </w:rPr>
        <w:t>）计算：</w:t>
      </w:r>
    </w:p>
    <w:p w14:paraId="4C1B0204" w14:textId="759BBA17" w:rsidR="008E317F" w:rsidRPr="006140C7" w:rsidRDefault="008E317F" w:rsidP="008E317F">
      <w:pPr>
        <w:ind w:firstLine="420"/>
        <w:jc w:val="right"/>
        <w:rPr>
          <w:rFonts w:cs="Times New Roman"/>
          <w:color w:val="000000" w:themeColor="text1"/>
        </w:rPr>
      </w:pPr>
      <w:r w:rsidRPr="006140C7">
        <w:rPr>
          <w:rFonts w:cs="Times New Roman"/>
          <w:webHidden/>
          <w:color w:val="000000" w:themeColor="text1"/>
          <w:position w:val="-26"/>
        </w:rPr>
        <w:object w:dxaOrig="1760" w:dyaOrig="600" w14:anchorId="5B42CA82">
          <v:shape id="_x0000_i1029" type="#_x0000_t75" style="width:86.9pt;height:29.8pt" o:ole="">
            <v:imagedata r:id="rId35" o:title=""/>
          </v:shape>
          <o:OLEObject Type="Embed" ProgID="Equation.DSMT4" ShapeID="_x0000_i1029" DrawAspect="Content" ObjectID="_1786200377" r:id="rId36"/>
        </w:object>
      </w:r>
      <w:r w:rsidRPr="006140C7">
        <w:rPr>
          <w:rFonts w:cs="Times New Roman" w:hint="eastAsia"/>
          <w:color w:val="000000" w:themeColor="text1"/>
          <w:sz w:val="10"/>
          <w:szCs w:val="10"/>
        </w:rPr>
        <w:t>·······························</w:t>
      </w:r>
      <w:r w:rsidR="00940A0A" w:rsidRPr="006140C7">
        <w:rPr>
          <w:rFonts w:cs="Times New Roman" w:hint="eastAsia"/>
          <w:webHidden/>
          <w:color w:val="000000" w:themeColor="text1"/>
        </w:rPr>
        <w:t>（</w:t>
      </w:r>
      <w:r w:rsidR="00940A0A" w:rsidRPr="006140C7">
        <w:rPr>
          <w:rFonts w:cs="Times New Roman" w:hint="eastAsia"/>
          <w:webHidden/>
          <w:color w:val="000000" w:themeColor="text1"/>
        </w:rPr>
        <w:t>A.</w:t>
      </w:r>
      <w:r w:rsidR="00940A0A" w:rsidRPr="006140C7">
        <w:rPr>
          <w:rFonts w:cs="Times New Roman" w:hint="eastAsia"/>
          <w:color w:val="000000" w:themeColor="text1"/>
        </w:rPr>
        <w:t>2</w:t>
      </w:r>
      <w:r w:rsidRPr="006140C7">
        <w:rPr>
          <w:rFonts w:cs="Times New Roman" w:hint="eastAsia"/>
          <w:webHidden/>
          <w:color w:val="000000" w:themeColor="text1"/>
        </w:rPr>
        <w:t>）</w:t>
      </w:r>
    </w:p>
    <w:p w14:paraId="43293F0D" w14:textId="77777777" w:rsidR="008E317F" w:rsidRPr="006140C7" w:rsidRDefault="008E317F" w:rsidP="008E317F">
      <w:pPr>
        <w:spacing w:line="300" w:lineRule="exact"/>
        <w:ind w:firstLine="420"/>
        <w:rPr>
          <w:rFonts w:cs="Times New Roman"/>
          <w:color w:val="000000" w:themeColor="text1"/>
        </w:rPr>
      </w:pPr>
      <w:r w:rsidRPr="006140C7">
        <w:rPr>
          <w:rFonts w:cs="Times New Roman" w:hint="eastAsia"/>
          <w:color w:val="000000" w:themeColor="text1"/>
        </w:rPr>
        <w:t>式中：</w:t>
      </w:r>
    </w:p>
    <w:p w14:paraId="2064A945" w14:textId="77777777" w:rsidR="008E317F" w:rsidRPr="006140C7" w:rsidRDefault="008E317F" w:rsidP="008E317F">
      <w:pPr>
        <w:spacing w:line="300" w:lineRule="exact"/>
        <w:ind w:firstLine="420"/>
        <w:rPr>
          <w:rFonts w:cs="Times New Roman"/>
          <w:color w:val="000000" w:themeColor="text1"/>
        </w:rPr>
      </w:pPr>
      <w:r w:rsidRPr="006140C7">
        <w:rPr>
          <w:rFonts w:cs="Times New Roman"/>
          <w:i/>
          <w:iCs/>
          <w:color w:val="000000" w:themeColor="text1"/>
          <w:position w:val="-10"/>
        </w:rPr>
        <w:object w:dxaOrig="279" w:dyaOrig="300" w14:anchorId="2C5FB259">
          <v:shape id="_x0000_i1030" type="#_x0000_t75" style="width:13.65pt;height:16.15pt" o:ole="">
            <v:imagedata r:id="rId37" o:title=""/>
          </v:shape>
          <o:OLEObject Type="Embed" ProgID="Equation.DSMT4" ShapeID="_x0000_i1030" DrawAspect="Content" ObjectID="_1786200378" r:id="rId38"/>
        </w:object>
      </w:r>
      <w:r w:rsidRPr="006140C7">
        <w:rPr>
          <w:rFonts w:cs="Times New Roman"/>
          <w:i/>
          <w:iCs/>
          <w:color w:val="000000" w:themeColor="text1"/>
        </w:rPr>
        <w:tab/>
      </w:r>
      <w:r w:rsidRPr="006140C7">
        <w:rPr>
          <w:rFonts w:cs="Times New Roman"/>
          <w:color w:val="000000" w:themeColor="text1"/>
        </w:rPr>
        <w:t>——</w:t>
      </w:r>
      <w:r w:rsidRPr="006140C7">
        <w:rPr>
          <w:rFonts w:cs="Times New Roman" w:hint="eastAsia"/>
          <w:color w:val="000000" w:themeColor="text1"/>
        </w:rPr>
        <w:t xml:space="preserve"> </w:t>
      </w:r>
      <w:r w:rsidRPr="006140C7">
        <w:rPr>
          <w:rFonts w:cs="Times New Roman" w:hint="eastAsia"/>
          <w:color w:val="000000" w:themeColor="text1"/>
        </w:rPr>
        <w:t>工业用水重复利用率；</w:t>
      </w:r>
    </w:p>
    <w:p w14:paraId="50BE83D9" w14:textId="77777777" w:rsidR="008E317F" w:rsidRPr="006140C7" w:rsidRDefault="008E317F" w:rsidP="008E317F">
      <w:pPr>
        <w:spacing w:line="300" w:lineRule="exact"/>
        <w:ind w:firstLine="420"/>
        <w:rPr>
          <w:rFonts w:cs="Times New Roman"/>
          <w:color w:val="000000" w:themeColor="text1"/>
        </w:rPr>
      </w:pPr>
      <w:r w:rsidRPr="006140C7">
        <w:rPr>
          <w:rFonts w:cs="Times New Roman"/>
          <w:i/>
          <w:iCs/>
          <w:color w:val="000000" w:themeColor="text1"/>
          <w:position w:val="-10"/>
        </w:rPr>
        <w:object w:dxaOrig="260" w:dyaOrig="300" w14:anchorId="6E49C0FE">
          <v:shape id="_x0000_i1031" type="#_x0000_t75" style="width:12.4pt;height:16.15pt" o:ole="">
            <v:imagedata r:id="rId39" o:title=""/>
          </v:shape>
          <o:OLEObject Type="Embed" ProgID="Equation.DSMT4" ShapeID="_x0000_i1031" DrawAspect="Content" ObjectID="_1786200379" r:id="rId40"/>
        </w:object>
      </w:r>
      <w:r w:rsidRPr="006140C7">
        <w:rPr>
          <w:rFonts w:cs="Times New Roman"/>
          <w:color w:val="000000" w:themeColor="text1"/>
        </w:rPr>
        <w:tab/>
        <w:t>——</w:t>
      </w:r>
      <w:r w:rsidRPr="006140C7">
        <w:rPr>
          <w:rFonts w:cs="Times New Roman" w:hint="eastAsia"/>
          <w:color w:val="000000" w:themeColor="text1"/>
        </w:rPr>
        <w:t xml:space="preserve"> </w:t>
      </w:r>
      <w:r w:rsidRPr="006140C7">
        <w:rPr>
          <w:rFonts w:cs="Times New Roman" w:hint="eastAsia"/>
          <w:color w:val="000000" w:themeColor="text1"/>
        </w:rPr>
        <w:t>在一定的计量时间内，工业用水新水总量，包括企业取用的地表水、地下水、公共供水、外购蒸汽和再生水、雨水等，其中工业园区内企业自行供应蒸汽的不重复计算，单位为立方米（</w:t>
      </w:r>
      <w:r w:rsidRPr="006140C7">
        <w:rPr>
          <w:rFonts w:cs="Times New Roman" w:hint="eastAsia"/>
          <w:color w:val="000000" w:themeColor="text1"/>
        </w:rPr>
        <w:t>m</w:t>
      </w:r>
      <w:r w:rsidRPr="006140C7">
        <w:rPr>
          <w:rFonts w:cs="Times New Roman" w:hint="eastAsia"/>
          <w:color w:val="000000" w:themeColor="text1"/>
          <w:vertAlign w:val="superscript"/>
        </w:rPr>
        <w:t>3</w:t>
      </w:r>
      <w:r w:rsidRPr="006140C7">
        <w:rPr>
          <w:rFonts w:cs="Times New Roman" w:hint="eastAsia"/>
          <w:color w:val="000000" w:themeColor="text1"/>
        </w:rPr>
        <w:t>）；</w:t>
      </w:r>
    </w:p>
    <w:p w14:paraId="37D4F61F" w14:textId="77777777" w:rsidR="008E317F" w:rsidRPr="006140C7" w:rsidRDefault="008E317F" w:rsidP="008E317F">
      <w:pPr>
        <w:spacing w:line="300" w:lineRule="exact"/>
        <w:ind w:firstLine="420"/>
        <w:rPr>
          <w:rFonts w:cs="Times New Roman"/>
          <w:color w:val="000000" w:themeColor="text1"/>
        </w:rPr>
      </w:pPr>
      <w:r w:rsidRPr="006140C7">
        <w:rPr>
          <w:rFonts w:cs="Times New Roman"/>
          <w:i/>
          <w:iCs/>
          <w:color w:val="000000" w:themeColor="text1"/>
          <w:position w:val="-10"/>
        </w:rPr>
        <w:object w:dxaOrig="279" w:dyaOrig="300" w14:anchorId="1E7DC71D">
          <v:shape id="_x0000_i1032" type="#_x0000_t75" style="width:13.65pt;height:16.15pt" o:ole="">
            <v:imagedata r:id="rId41" o:title=""/>
          </v:shape>
          <o:OLEObject Type="Embed" ProgID="Equation.DSMT4" ShapeID="_x0000_i1032" DrawAspect="Content" ObjectID="_1786200380" r:id="rId42"/>
        </w:object>
      </w:r>
      <w:r w:rsidRPr="006140C7">
        <w:rPr>
          <w:rFonts w:cs="Times New Roman"/>
          <w:color w:val="000000" w:themeColor="text1"/>
        </w:rPr>
        <w:tab/>
        <w:t>——</w:t>
      </w:r>
      <w:r w:rsidRPr="006140C7">
        <w:rPr>
          <w:rFonts w:cs="Times New Roman" w:hint="eastAsia"/>
          <w:color w:val="000000" w:themeColor="text1"/>
        </w:rPr>
        <w:t xml:space="preserve"> </w:t>
      </w:r>
      <w:r w:rsidRPr="006140C7">
        <w:rPr>
          <w:rFonts w:cs="Times New Roman" w:hint="eastAsia"/>
          <w:color w:val="000000" w:themeColor="text1"/>
        </w:rPr>
        <w:t>在一定的计量时间内，工业重复</w:t>
      </w:r>
      <w:proofErr w:type="gramStart"/>
      <w:r w:rsidRPr="006140C7">
        <w:rPr>
          <w:rFonts w:cs="Times New Roman" w:hint="eastAsia"/>
          <w:color w:val="000000" w:themeColor="text1"/>
        </w:rPr>
        <w:t>利用总</w:t>
      </w:r>
      <w:proofErr w:type="gramEnd"/>
      <w:r w:rsidRPr="006140C7">
        <w:rPr>
          <w:rFonts w:cs="Times New Roman" w:hint="eastAsia"/>
          <w:color w:val="000000" w:themeColor="text1"/>
        </w:rPr>
        <w:t>水量，为工业园区内企业重复利用水量之和，单位为立方米（</w:t>
      </w:r>
      <w:r w:rsidRPr="006140C7">
        <w:rPr>
          <w:rFonts w:cs="Times New Roman" w:hint="eastAsia"/>
          <w:color w:val="000000" w:themeColor="text1"/>
        </w:rPr>
        <w:t>m</w:t>
      </w:r>
      <w:r w:rsidRPr="006140C7">
        <w:rPr>
          <w:rFonts w:cs="Times New Roman" w:hint="eastAsia"/>
          <w:color w:val="000000" w:themeColor="text1"/>
          <w:vertAlign w:val="superscript"/>
        </w:rPr>
        <w:t>3</w:t>
      </w:r>
      <w:r w:rsidRPr="006140C7">
        <w:rPr>
          <w:rFonts w:cs="Times New Roman" w:hint="eastAsia"/>
          <w:color w:val="000000" w:themeColor="text1"/>
        </w:rPr>
        <w:t>）。</w:t>
      </w:r>
    </w:p>
    <w:p w14:paraId="7FF2D860" w14:textId="578ECA01" w:rsidR="008E317F" w:rsidRPr="006140C7" w:rsidRDefault="001D104F" w:rsidP="008E317F">
      <w:pPr>
        <w:spacing w:beforeLines="50" w:before="156" w:afterLines="50" w:after="156" w:line="240" w:lineRule="auto"/>
        <w:ind w:firstLineChars="0" w:firstLine="0"/>
        <w:jc w:val="left"/>
        <w:rPr>
          <w:rFonts w:eastAsia="黑体" w:cs="Times New Roman"/>
          <w:color w:val="000000" w:themeColor="text1"/>
        </w:rPr>
      </w:pPr>
      <w:r w:rsidRPr="006140C7">
        <w:rPr>
          <w:rFonts w:eastAsia="黑体" w:cs="Times New Roman" w:hint="eastAsia"/>
          <w:color w:val="000000" w:themeColor="text1"/>
        </w:rPr>
        <w:t>A.</w:t>
      </w:r>
      <w:r w:rsidR="008E317F" w:rsidRPr="006140C7">
        <w:rPr>
          <w:rFonts w:eastAsia="黑体" w:cs="Times New Roman" w:hint="eastAsia"/>
          <w:color w:val="000000" w:themeColor="text1"/>
        </w:rPr>
        <w:t xml:space="preserve">3  </w:t>
      </w:r>
      <w:r w:rsidR="008E317F" w:rsidRPr="006140C7">
        <w:rPr>
          <w:rFonts w:eastAsia="黑体" w:cs="Times New Roman"/>
          <w:color w:val="000000" w:themeColor="text1"/>
        </w:rPr>
        <w:t>万元工业增加值污水排放量</w:t>
      </w:r>
    </w:p>
    <w:p w14:paraId="2263E844" w14:textId="50DD7129" w:rsidR="008E317F" w:rsidRPr="006140C7" w:rsidRDefault="008E317F" w:rsidP="008E317F">
      <w:pPr>
        <w:spacing w:line="300" w:lineRule="exact"/>
        <w:ind w:firstLine="420"/>
        <w:rPr>
          <w:rFonts w:cs="Times New Roman"/>
          <w:color w:val="000000" w:themeColor="text1"/>
        </w:rPr>
      </w:pPr>
      <w:r w:rsidRPr="006140C7">
        <w:rPr>
          <w:rFonts w:cs="Times New Roman" w:hint="eastAsia"/>
          <w:color w:val="000000" w:themeColor="text1"/>
        </w:rPr>
        <w:t>万元工业增加值污水排放量按式</w:t>
      </w:r>
      <w:r w:rsidR="00940A0A" w:rsidRPr="006140C7">
        <w:rPr>
          <w:rFonts w:cs="Times New Roman" w:hint="eastAsia"/>
          <w:color w:val="000000" w:themeColor="text1"/>
        </w:rPr>
        <w:t>（</w:t>
      </w:r>
      <w:r w:rsidR="00940A0A" w:rsidRPr="006140C7">
        <w:rPr>
          <w:rFonts w:cs="Times New Roman" w:hint="eastAsia"/>
          <w:color w:val="000000" w:themeColor="text1"/>
        </w:rPr>
        <w:t>A.3</w:t>
      </w:r>
      <w:r w:rsidRPr="006140C7">
        <w:rPr>
          <w:rFonts w:cs="Times New Roman" w:hint="eastAsia"/>
          <w:color w:val="000000" w:themeColor="text1"/>
        </w:rPr>
        <w:t>）计算：</w:t>
      </w:r>
    </w:p>
    <w:p w14:paraId="6DD24940" w14:textId="0E1085D3" w:rsidR="008E317F" w:rsidRPr="006140C7" w:rsidRDefault="008E317F" w:rsidP="008E317F">
      <w:pPr>
        <w:ind w:firstLine="420"/>
        <w:jc w:val="right"/>
        <w:rPr>
          <w:rFonts w:cs="Times New Roman"/>
          <w:color w:val="000000" w:themeColor="text1"/>
        </w:rPr>
      </w:pPr>
      <w:r w:rsidRPr="006140C7">
        <w:rPr>
          <w:rFonts w:cs="Times New Roman"/>
          <w:webHidden/>
          <w:color w:val="000000" w:themeColor="text1"/>
          <w:position w:val="-26"/>
        </w:rPr>
        <w:object w:dxaOrig="800" w:dyaOrig="600" w14:anchorId="5A4C5A4E">
          <v:shape id="_x0000_i1033" type="#_x0000_t75" style="width:40.95pt;height:29.8pt" o:ole="">
            <v:imagedata r:id="rId43" o:title=""/>
          </v:shape>
          <o:OLEObject Type="Embed" ProgID="Equation.DSMT4" ShapeID="_x0000_i1033" DrawAspect="Content" ObjectID="_1786200381" r:id="rId44"/>
        </w:object>
      </w:r>
      <w:r w:rsidRPr="006140C7">
        <w:rPr>
          <w:rFonts w:cs="Times New Roman" w:hint="eastAsia"/>
          <w:color w:val="000000" w:themeColor="text1"/>
          <w:sz w:val="10"/>
          <w:szCs w:val="10"/>
        </w:rPr>
        <w:t>··································</w:t>
      </w:r>
      <w:r w:rsidR="00940A0A" w:rsidRPr="006140C7">
        <w:rPr>
          <w:rFonts w:cs="Times New Roman" w:hint="eastAsia"/>
          <w:webHidden/>
          <w:color w:val="000000" w:themeColor="text1"/>
        </w:rPr>
        <w:t>（</w:t>
      </w:r>
      <w:r w:rsidR="00940A0A" w:rsidRPr="006140C7">
        <w:rPr>
          <w:rFonts w:cs="Times New Roman" w:hint="eastAsia"/>
          <w:webHidden/>
          <w:color w:val="000000" w:themeColor="text1"/>
        </w:rPr>
        <w:t>A.</w:t>
      </w:r>
      <w:r w:rsidR="00940A0A" w:rsidRPr="006140C7">
        <w:rPr>
          <w:rFonts w:cs="Times New Roman" w:hint="eastAsia"/>
          <w:color w:val="000000" w:themeColor="text1"/>
        </w:rPr>
        <w:t>3</w:t>
      </w:r>
      <w:r w:rsidRPr="006140C7">
        <w:rPr>
          <w:rFonts w:cs="Times New Roman" w:hint="eastAsia"/>
          <w:webHidden/>
          <w:color w:val="000000" w:themeColor="text1"/>
        </w:rPr>
        <w:t>）</w:t>
      </w:r>
    </w:p>
    <w:p w14:paraId="37510035" w14:textId="77777777" w:rsidR="008E317F" w:rsidRPr="006140C7" w:rsidRDefault="008E317F" w:rsidP="008E317F">
      <w:pPr>
        <w:spacing w:line="300" w:lineRule="exact"/>
        <w:ind w:firstLine="420"/>
        <w:rPr>
          <w:rFonts w:cs="Times New Roman"/>
          <w:color w:val="000000" w:themeColor="text1"/>
        </w:rPr>
      </w:pPr>
      <w:r w:rsidRPr="006140C7">
        <w:rPr>
          <w:rFonts w:cs="Times New Roman" w:hint="eastAsia"/>
          <w:color w:val="000000" w:themeColor="text1"/>
        </w:rPr>
        <w:t>式中：</w:t>
      </w:r>
    </w:p>
    <w:p w14:paraId="3981B0B8" w14:textId="77777777" w:rsidR="008E317F" w:rsidRPr="006140C7" w:rsidRDefault="008E317F" w:rsidP="008E317F">
      <w:pPr>
        <w:spacing w:line="300" w:lineRule="exact"/>
        <w:ind w:firstLine="420"/>
        <w:rPr>
          <w:rFonts w:cs="Times New Roman"/>
          <w:color w:val="000000" w:themeColor="text1"/>
        </w:rPr>
      </w:pPr>
      <w:r w:rsidRPr="006140C7">
        <w:rPr>
          <w:rFonts w:cs="Times New Roman"/>
          <w:i/>
          <w:iCs/>
          <w:color w:val="000000" w:themeColor="text1"/>
          <w:position w:val="-10"/>
        </w:rPr>
        <w:object w:dxaOrig="300" w:dyaOrig="300" w14:anchorId="3E315A12">
          <v:shape id="_x0000_i1034" type="#_x0000_t75" style="width:16.15pt;height:16.15pt" o:ole="">
            <v:imagedata r:id="rId45" o:title=""/>
          </v:shape>
          <o:OLEObject Type="Embed" ProgID="Equation.DSMT4" ShapeID="_x0000_i1034" DrawAspect="Content" ObjectID="_1786200382" r:id="rId46"/>
        </w:object>
      </w:r>
      <w:r w:rsidRPr="006140C7">
        <w:rPr>
          <w:rFonts w:cs="Times New Roman"/>
          <w:i/>
          <w:iCs/>
          <w:color w:val="000000" w:themeColor="text1"/>
        </w:rPr>
        <w:tab/>
      </w:r>
      <w:r w:rsidRPr="006140C7">
        <w:rPr>
          <w:rFonts w:cs="Times New Roman"/>
          <w:color w:val="000000" w:themeColor="text1"/>
        </w:rPr>
        <w:t>——</w:t>
      </w:r>
      <w:r w:rsidRPr="006140C7">
        <w:rPr>
          <w:rFonts w:cs="Times New Roman" w:hint="eastAsia"/>
          <w:color w:val="000000" w:themeColor="text1"/>
        </w:rPr>
        <w:t xml:space="preserve"> </w:t>
      </w:r>
      <w:r w:rsidRPr="006140C7">
        <w:rPr>
          <w:rFonts w:cs="Times New Roman" w:hint="eastAsia"/>
          <w:color w:val="000000" w:themeColor="text1"/>
        </w:rPr>
        <w:t>万元工业增加值污水排放量，单位为立方米（</w:t>
      </w:r>
      <w:r w:rsidRPr="006140C7">
        <w:rPr>
          <w:rFonts w:cs="Times New Roman" w:hint="eastAsia"/>
          <w:color w:val="000000" w:themeColor="text1"/>
        </w:rPr>
        <w:t>m</w:t>
      </w:r>
      <w:r w:rsidRPr="006140C7">
        <w:rPr>
          <w:rFonts w:cs="Times New Roman" w:hint="eastAsia"/>
          <w:color w:val="000000" w:themeColor="text1"/>
          <w:vertAlign w:val="superscript"/>
        </w:rPr>
        <w:t>3</w:t>
      </w:r>
      <w:r w:rsidRPr="006140C7">
        <w:rPr>
          <w:rFonts w:cs="Times New Roman" w:hint="eastAsia"/>
          <w:color w:val="000000" w:themeColor="text1"/>
        </w:rPr>
        <w:t>）；</w:t>
      </w:r>
    </w:p>
    <w:p w14:paraId="3F6556EA" w14:textId="77777777" w:rsidR="008E317F" w:rsidRPr="006140C7" w:rsidRDefault="008E317F" w:rsidP="008E317F">
      <w:pPr>
        <w:spacing w:line="300" w:lineRule="exact"/>
        <w:ind w:firstLine="420"/>
        <w:rPr>
          <w:rFonts w:cs="Times New Roman"/>
          <w:color w:val="000000" w:themeColor="text1"/>
        </w:rPr>
      </w:pPr>
      <w:r w:rsidRPr="006140C7">
        <w:rPr>
          <w:rFonts w:cs="Times New Roman"/>
          <w:i/>
          <w:iCs/>
          <w:color w:val="000000" w:themeColor="text1"/>
          <w:position w:val="-10"/>
        </w:rPr>
        <w:object w:dxaOrig="300" w:dyaOrig="300" w14:anchorId="0659486C">
          <v:shape id="_x0000_i1035" type="#_x0000_t75" style="width:16.15pt;height:16.15pt" o:ole="">
            <v:imagedata r:id="rId47" o:title=""/>
          </v:shape>
          <o:OLEObject Type="Embed" ProgID="Equation.DSMT4" ShapeID="_x0000_i1035" DrawAspect="Content" ObjectID="_1786200383" r:id="rId48"/>
        </w:object>
      </w:r>
      <w:r w:rsidRPr="006140C7">
        <w:rPr>
          <w:rFonts w:cs="Times New Roman"/>
          <w:i/>
          <w:iCs/>
          <w:color w:val="000000" w:themeColor="text1"/>
        </w:rPr>
        <w:tab/>
      </w:r>
      <w:r w:rsidRPr="006140C7">
        <w:rPr>
          <w:rFonts w:cs="Times New Roman"/>
          <w:color w:val="000000" w:themeColor="text1"/>
        </w:rPr>
        <w:t>——</w:t>
      </w:r>
      <w:r w:rsidRPr="006140C7">
        <w:rPr>
          <w:rFonts w:cs="Times New Roman" w:hint="eastAsia"/>
          <w:color w:val="000000" w:themeColor="text1"/>
        </w:rPr>
        <w:t xml:space="preserve"> </w:t>
      </w:r>
      <w:r w:rsidRPr="006140C7">
        <w:rPr>
          <w:rFonts w:cs="Times New Roman" w:hint="eastAsia"/>
          <w:color w:val="000000" w:themeColor="text1"/>
        </w:rPr>
        <w:t>在一定的计量时间内，工业园区污水排放量总量，包括生产污水及生活污水（生产辅助污水）等，直流火（核）电的温排水不计入污水排放总量，单位为立方米（</w:t>
      </w:r>
      <w:r w:rsidRPr="006140C7">
        <w:rPr>
          <w:rFonts w:cs="Times New Roman" w:hint="eastAsia"/>
          <w:color w:val="000000" w:themeColor="text1"/>
        </w:rPr>
        <w:t>m</w:t>
      </w:r>
      <w:r w:rsidRPr="006140C7">
        <w:rPr>
          <w:rFonts w:cs="Times New Roman" w:hint="eastAsia"/>
          <w:color w:val="000000" w:themeColor="text1"/>
          <w:vertAlign w:val="superscript"/>
        </w:rPr>
        <w:t>3</w:t>
      </w:r>
      <w:r w:rsidRPr="006140C7">
        <w:rPr>
          <w:rFonts w:cs="Times New Roman" w:hint="eastAsia"/>
          <w:color w:val="000000" w:themeColor="text1"/>
        </w:rPr>
        <w:t>）；</w:t>
      </w:r>
    </w:p>
    <w:p w14:paraId="2DC42135" w14:textId="77777777" w:rsidR="008E317F" w:rsidRPr="006140C7" w:rsidRDefault="008E317F" w:rsidP="008E317F">
      <w:pPr>
        <w:spacing w:line="300" w:lineRule="exact"/>
        <w:ind w:firstLine="420"/>
        <w:rPr>
          <w:rFonts w:cs="Times New Roman"/>
          <w:color w:val="000000" w:themeColor="text1"/>
        </w:rPr>
      </w:pPr>
      <w:r w:rsidRPr="006140C7">
        <w:rPr>
          <w:rFonts w:cs="Times New Roman"/>
          <w:i/>
          <w:iCs/>
          <w:color w:val="000000" w:themeColor="text1"/>
          <w:position w:val="-10"/>
        </w:rPr>
        <w:object w:dxaOrig="300" w:dyaOrig="300" w14:anchorId="2A3C0F95">
          <v:shape id="_x0000_i1036" type="#_x0000_t75" style="width:16.15pt;height:16.15pt" o:ole="">
            <v:imagedata r:id="rId49" o:title=""/>
          </v:shape>
          <o:OLEObject Type="Embed" ProgID="Equation.DSMT4" ShapeID="_x0000_i1036" DrawAspect="Content" ObjectID="_1786200384" r:id="rId50"/>
        </w:object>
      </w:r>
      <w:r w:rsidRPr="006140C7">
        <w:rPr>
          <w:rFonts w:cs="Times New Roman"/>
          <w:color w:val="000000" w:themeColor="text1"/>
        </w:rPr>
        <w:tab/>
        <w:t>——</w:t>
      </w:r>
      <w:r w:rsidRPr="006140C7">
        <w:rPr>
          <w:rFonts w:cs="Times New Roman" w:hint="eastAsia"/>
          <w:color w:val="000000" w:themeColor="text1"/>
        </w:rPr>
        <w:t xml:space="preserve"> </w:t>
      </w:r>
      <w:r w:rsidRPr="006140C7">
        <w:rPr>
          <w:rFonts w:cs="Times New Roman" w:hint="eastAsia"/>
          <w:color w:val="000000" w:themeColor="text1"/>
        </w:rPr>
        <w:t>在一定的计量时间内，工业园区工业增加值，单位为万元。</w:t>
      </w:r>
    </w:p>
    <w:p w14:paraId="1D86EBAC" w14:textId="1BE85F5C" w:rsidR="008E317F" w:rsidRPr="006140C7" w:rsidRDefault="001D104F" w:rsidP="008E317F">
      <w:pPr>
        <w:spacing w:beforeLines="50" w:before="156" w:afterLines="50" w:after="156" w:line="240" w:lineRule="auto"/>
        <w:ind w:firstLineChars="0" w:firstLine="0"/>
        <w:jc w:val="left"/>
        <w:rPr>
          <w:rFonts w:eastAsia="黑体" w:cs="Times New Roman"/>
          <w:color w:val="000000" w:themeColor="text1"/>
        </w:rPr>
      </w:pPr>
      <w:r w:rsidRPr="006140C7">
        <w:rPr>
          <w:rFonts w:eastAsia="黑体" w:cs="Times New Roman" w:hint="eastAsia"/>
          <w:color w:val="000000" w:themeColor="text1"/>
        </w:rPr>
        <w:t>A.</w:t>
      </w:r>
      <w:r w:rsidR="008E317F" w:rsidRPr="006140C7">
        <w:rPr>
          <w:rFonts w:eastAsia="黑体" w:cs="Times New Roman" w:hint="eastAsia"/>
          <w:color w:val="000000" w:themeColor="text1"/>
        </w:rPr>
        <w:t xml:space="preserve">4  </w:t>
      </w:r>
      <w:r w:rsidR="008E317F" w:rsidRPr="006140C7">
        <w:rPr>
          <w:rFonts w:eastAsia="黑体" w:cs="Times New Roman"/>
          <w:color w:val="000000" w:themeColor="text1"/>
        </w:rPr>
        <w:t>再生水利用率</w:t>
      </w:r>
    </w:p>
    <w:p w14:paraId="5C0BF236" w14:textId="051F6A92" w:rsidR="008E317F" w:rsidRPr="006140C7" w:rsidRDefault="008E317F" w:rsidP="008E317F">
      <w:pPr>
        <w:spacing w:line="300" w:lineRule="exact"/>
        <w:ind w:firstLine="420"/>
        <w:rPr>
          <w:rFonts w:cs="Times New Roman"/>
          <w:color w:val="000000" w:themeColor="text1"/>
        </w:rPr>
      </w:pPr>
      <w:r w:rsidRPr="006140C7">
        <w:rPr>
          <w:rFonts w:cs="Times New Roman" w:hint="eastAsia"/>
          <w:color w:val="000000" w:themeColor="text1"/>
        </w:rPr>
        <w:t>再生水利用率按式</w:t>
      </w:r>
      <w:r w:rsidR="00940A0A" w:rsidRPr="006140C7">
        <w:rPr>
          <w:rFonts w:cs="Times New Roman" w:hint="eastAsia"/>
          <w:color w:val="000000" w:themeColor="text1"/>
        </w:rPr>
        <w:t>（</w:t>
      </w:r>
      <w:r w:rsidR="00940A0A" w:rsidRPr="006140C7">
        <w:rPr>
          <w:rFonts w:cs="Times New Roman" w:hint="eastAsia"/>
          <w:color w:val="000000" w:themeColor="text1"/>
        </w:rPr>
        <w:t>A.4</w:t>
      </w:r>
      <w:r w:rsidRPr="006140C7">
        <w:rPr>
          <w:rFonts w:cs="Times New Roman" w:hint="eastAsia"/>
          <w:color w:val="000000" w:themeColor="text1"/>
        </w:rPr>
        <w:t>）计算：</w:t>
      </w:r>
    </w:p>
    <w:p w14:paraId="5157DB75" w14:textId="66BCAA4D" w:rsidR="008E317F" w:rsidRPr="006140C7" w:rsidRDefault="008E317F" w:rsidP="008E317F">
      <w:pPr>
        <w:ind w:firstLine="420"/>
        <w:jc w:val="right"/>
        <w:rPr>
          <w:rFonts w:cs="Times New Roman"/>
          <w:color w:val="000000" w:themeColor="text1"/>
        </w:rPr>
      </w:pPr>
      <w:r w:rsidRPr="006140C7">
        <w:rPr>
          <w:rFonts w:cs="Times New Roman"/>
          <w:webHidden/>
          <w:color w:val="000000" w:themeColor="text1"/>
          <w:position w:val="-26"/>
        </w:rPr>
        <w:object w:dxaOrig="1420" w:dyaOrig="600" w14:anchorId="6E7A846A">
          <v:shape id="_x0000_i1037" type="#_x0000_t75" style="width:70.75pt;height:29.8pt" o:ole="">
            <v:imagedata r:id="rId51" o:title=""/>
          </v:shape>
          <o:OLEObject Type="Embed" ProgID="Equation.DSMT4" ShapeID="_x0000_i1037" DrawAspect="Content" ObjectID="_1786200385" r:id="rId52"/>
        </w:object>
      </w:r>
      <w:r w:rsidRPr="006140C7">
        <w:rPr>
          <w:rFonts w:cs="Times New Roman" w:hint="eastAsia"/>
          <w:color w:val="000000" w:themeColor="text1"/>
          <w:sz w:val="10"/>
          <w:szCs w:val="10"/>
        </w:rPr>
        <w:t>·······························</w:t>
      </w:r>
      <w:r w:rsidR="00940A0A" w:rsidRPr="006140C7">
        <w:rPr>
          <w:rFonts w:cs="Times New Roman" w:hint="eastAsia"/>
          <w:webHidden/>
          <w:color w:val="000000" w:themeColor="text1"/>
        </w:rPr>
        <w:t>（</w:t>
      </w:r>
      <w:r w:rsidR="00940A0A" w:rsidRPr="006140C7">
        <w:rPr>
          <w:rFonts w:cs="Times New Roman" w:hint="eastAsia"/>
          <w:webHidden/>
          <w:color w:val="000000" w:themeColor="text1"/>
        </w:rPr>
        <w:t>A.</w:t>
      </w:r>
      <w:r w:rsidR="00940A0A" w:rsidRPr="006140C7">
        <w:rPr>
          <w:rFonts w:cs="Times New Roman" w:hint="eastAsia"/>
          <w:color w:val="000000" w:themeColor="text1"/>
        </w:rPr>
        <w:t>4</w:t>
      </w:r>
      <w:r w:rsidRPr="006140C7">
        <w:rPr>
          <w:rFonts w:cs="Times New Roman" w:hint="eastAsia"/>
          <w:webHidden/>
          <w:color w:val="000000" w:themeColor="text1"/>
        </w:rPr>
        <w:t>）</w:t>
      </w:r>
    </w:p>
    <w:p w14:paraId="328AE92D" w14:textId="77777777" w:rsidR="008E317F" w:rsidRPr="006140C7" w:rsidRDefault="008E317F" w:rsidP="008E317F">
      <w:pPr>
        <w:spacing w:line="300" w:lineRule="exact"/>
        <w:ind w:firstLine="420"/>
        <w:rPr>
          <w:rFonts w:cs="Times New Roman"/>
          <w:color w:val="000000" w:themeColor="text1"/>
        </w:rPr>
      </w:pPr>
      <w:r w:rsidRPr="006140C7">
        <w:rPr>
          <w:rFonts w:cs="Times New Roman" w:hint="eastAsia"/>
          <w:color w:val="000000" w:themeColor="text1"/>
        </w:rPr>
        <w:t>式中：</w:t>
      </w:r>
    </w:p>
    <w:p w14:paraId="16203CBD" w14:textId="77777777" w:rsidR="008E317F" w:rsidRPr="006140C7" w:rsidRDefault="008E317F" w:rsidP="008E317F">
      <w:pPr>
        <w:spacing w:line="300" w:lineRule="exact"/>
        <w:ind w:firstLine="420"/>
        <w:rPr>
          <w:rFonts w:cs="Times New Roman"/>
          <w:color w:val="000000" w:themeColor="text1"/>
        </w:rPr>
      </w:pPr>
      <w:r w:rsidRPr="006140C7">
        <w:rPr>
          <w:rFonts w:cs="Times New Roman"/>
          <w:i/>
          <w:iCs/>
          <w:color w:val="000000" w:themeColor="text1"/>
          <w:position w:val="-10"/>
        </w:rPr>
        <w:object w:dxaOrig="320" w:dyaOrig="300" w14:anchorId="6D36BE0E">
          <v:shape id="_x0000_i1038" type="#_x0000_t75" style="width:14.9pt;height:16.15pt" o:ole="">
            <v:imagedata r:id="rId53" o:title=""/>
          </v:shape>
          <o:OLEObject Type="Embed" ProgID="Equation.DSMT4" ShapeID="_x0000_i1038" DrawAspect="Content" ObjectID="_1786200386" r:id="rId54"/>
        </w:object>
      </w:r>
      <w:r w:rsidRPr="006140C7">
        <w:rPr>
          <w:rFonts w:cs="Times New Roman"/>
          <w:i/>
          <w:iCs/>
          <w:color w:val="000000" w:themeColor="text1"/>
        </w:rPr>
        <w:tab/>
      </w:r>
      <w:r w:rsidRPr="006140C7">
        <w:rPr>
          <w:rFonts w:cs="Times New Roman"/>
          <w:color w:val="000000" w:themeColor="text1"/>
        </w:rPr>
        <w:t>——</w:t>
      </w:r>
      <w:r w:rsidRPr="006140C7">
        <w:rPr>
          <w:rFonts w:cs="Times New Roman" w:hint="eastAsia"/>
          <w:color w:val="000000" w:themeColor="text1"/>
        </w:rPr>
        <w:t xml:space="preserve"> </w:t>
      </w:r>
      <w:r w:rsidRPr="006140C7">
        <w:rPr>
          <w:rFonts w:cs="Times New Roman" w:hint="eastAsia"/>
          <w:color w:val="000000" w:themeColor="text1"/>
        </w:rPr>
        <w:t>再生水利用率；</w:t>
      </w:r>
    </w:p>
    <w:p w14:paraId="6DC6ECE2" w14:textId="77777777" w:rsidR="008E317F" w:rsidRPr="006140C7" w:rsidRDefault="008E317F" w:rsidP="008E317F">
      <w:pPr>
        <w:spacing w:line="300" w:lineRule="exact"/>
        <w:ind w:firstLine="420"/>
        <w:rPr>
          <w:rFonts w:cs="Times New Roman"/>
          <w:color w:val="000000" w:themeColor="text1"/>
        </w:rPr>
      </w:pPr>
      <w:r w:rsidRPr="006140C7">
        <w:rPr>
          <w:rFonts w:cs="Times New Roman"/>
          <w:i/>
          <w:iCs/>
          <w:color w:val="000000" w:themeColor="text1"/>
          <w:position w:val="-10"/>
        </w:rPr>
        <w:object w:dxaOrig="279" w:dyaOrig="300" w14:anchorId="6826207C">
          <v:shape id="_x0000_i1039" type="#_x0000_t75" style="width:13.65pt;height:16.15pt" o:ole="">
            <v:imagedata r:id="rId55" o:title=""/>
          </v:shape>
          <o:OLEObject Type="Embed" ProgID="Equation.DSMT4" ShapeID="_x0000_i1039" DrawAspect="Content" ObjectID="_1786200387" r:id="rId56"/>
        </w:object>
      </w:r>
      <w:r w:rsidRPr="006140C7">
        <w:rPr>
          <w:rFonts w:cs="Times New Roman"/>
          <w:i/>
          <w:iCs/>
          <w:color w:val="000000" w:themeColor="text1"/>
        </w:rPr>
        <w:tab/>
      </w:r>
      <w:r w:rsidRPr="006140C7">
        <w:rPr>
          <w:rFonts w:cs="Times New Roman"/>
          <w:color w:val="000000" w:themeColor="text1"/>
        </w:rPr>
        <w:t>——</w:t>
      </w:r>
      <w:r w:rsidRPr="006140C7">
        <w:rPr>
          <w:rFonts w:cs="Times New Roman" w:hint="eastAsia"/>
          <w:color w:val="000000" w:themeColor="text1"/>
        </w:rPr>
        <w:t xml:space="preserve"> </w:t>
      </w:r>
      <w:r w:rsidRPr="006140C7">
        <w:rPr>
          <w:rFonts w:cs="Times New Roman" w:hint="eastAsia"/>
          <w:color w:val="000000" w:themeColor="text1"/>
        </w:rPr>
        <w:t>在一定的计量时间内，再生水利用总量，包括用于工业园区内工业生产、城市杂用（城市绿化、道路清扫、车辆冲洗、建筑施工、消防、冲厕等）以及景观环境等再生水利用量总和，单位为立方米（</w:t>
      </w:r>
      <w:r w:rsidRPr="006140C7">
        <w:rPr>
          <w:rFonts w:cs="Times New Roman" w:hint="eastAsia"/>
          <w:color w:val="000000" w:themeColor="text1"/>
        </w:rPr>
        <w:t>m</w:t>
      </w:r>
      <w:r w:rsidRPr="006140C7">
        <w:rPr>
          <w:rFonts w:cs="Times New Roman" w:hint="eastAsia"/>
          <w:color w:val="000000" w:themeColor="text1"/>
          <w:vertAlign w:val="superscript"/>
        </w:rPr>
        <w:t>3</w:t>
      </w:r>
      <w:r w:rsidRPr="006140C7">
        <w:rPr>
          <w:rFonts w:cs="Times New Roman" w:hint="eastAsia"/>
          <w:color w:val="000000" w:themeColor="text1"/>
        </w:rPr>
        <w:t>）；</w:t>
      </w:r>
    </w:p>
    <w:p w14:paraId="037A8C39" w14:textId="77777777" w:rsidR="008E317F" w:rsidRPr="006140C7" w:rsidRDefault="008E317F" w:rsidP="008E317F">
      <w:pPr>
        <w:spacing w:line="300" w:lineRule="exact"/>
        <w:ind w:firstLine="420"/>
        <w:rPr>
          <w:rFonts w:cs="Times New Roman"/>
          <w:color w:val="000000" w:themeColor="text1"/>
        </w:rPr>
      </w:pPr>
      <w:r w:rsidRPr="006140C7">
        <w:rPr>
          <w:rFonts w:cs="Times New Roman"/>
          <w:i/>
          <w:iCs/>
          <w:color w:val="000000" w:themeColor="text1"/>
          <w:position w:val="-10"/>
        </w:rPr>
        <w:object w:dxaOrig="279" w:dyaOrig="300" w14:anchorId="19B92990">
          <v:shape id="_x0000_i1040" type="#_x0000_t75" style="width:13.65pt;height:16.15pt" o:ole="">
            <v:imagedata r:id="rId57" o:title=""/>
          </v:shape>
          <o:OLEObject Type="Embed" ProgID="Equation.DSMT4" ShapeID="_x0000_i1040" DrawAspect="Content" ObjectID="_1786200388" r:id="rId58"/>
        </w:object>
      </w:r>
      <w:r w:rsidRPr="006140C7">
        <w:rPr>
          <w:rFonts w:cs="Times New Roman"/>
          <w:color w:val="000000" w:themeColor="text1"/>
        </w:rPr>
        <w:tab/>
        <w:t>——</w:t>
      </w:r>
      <w:r w:rsidRPr="006140C7">
        <w:rPr>
          <w:rFonts w:cs="Times New Roman" w:hint="eastAsia"/>
          <w:color w:val="000000" w:themeColor="text1"/>
        </w:rPr>
        <w:t xml:space="preserve"> </w:t>
      </w:r>
      <w:r w:rsidRPr="006140C7">
        <w:rPr>
          <w:rFonts w:cs="Times New Roman" w:hint="eastAsia"/>
          <w:color w:val="000000" w:themeColor="text1"/>
        </w:rPr>
        <w:t>在一定的计量时间内，污水处理总量，包括工业园区内所有企业、公共机构、居民小区等产生的污水收集和处理总量，单位为立方米（</w:t>
      </w:r>
      <w:r w:rsidRPr="006140C7">
        <w:rPr>
          <w:rFonts w:cs="Times New Roman" w:hint="eastAsia"/>
          <w:color w:val="000000" w:themeColor="text1"/>
        </w:rPr>
        <w:t>m</w:t>
      </w:r>
      <w:r w:rsidRPr="006140C7">
        <w:rPr>
          <w:rFonts w:cs="Times New Roman" w:hint="eastAsia"/>
          <w:color w:val="000000" w:themeColor="text1"/>
          <w:vertAlign w:val="superscript"/>
        </w:rPr>
        <w:t>3</w:t>
      </w:r>
      <w:r w:rsidRPr="006140C7">
        <w:rPr>
          <w:rFonts w:cs="Times New Roman" w:hint="eastAsia"/>
          <w:color w:val="000000" w:themeColor="text1"/>
        </w:rPr>
        <w:t>）。</w:t>
      </w:r>
    </w:p>
    <w:p w14:paraId="4A2CB4D4" w14:textId="51F7DEE9" w:rsidR="008E317F" w:rsidRPr="006140C7" w:rsidRDefault="001D104F" w:rsidP="008E317F">
      <w:pPr>
        <w:spacing w:beforeLines="50" w:before="156" w:afterLines="50" w:after="156" w:line="240" w:lineRule="auto"/>
        <w:ind w:firstLineChars="0" w:firstLine="0"/>
        <w:jc w:val="left"/>
        <w:rPr>
          <w:rFonts w:eastAsia="黑体" w:cs="Times New Roman"/>
          <w:color w:val="000000" w:themeColor="text1"/>
        </w:rPr>
      </w:pPr>
      <w:r w:rsidRPr="006140C7">
        <w:rPr>
          <w:rFonts w:eastAsia="黑体" w:cs="Times New Roman" w:hint="eastAsia"/>
          <w:color w:val="000000" w:themeColor="text1"/>
        </w:rPr>
        <w:t>A.5</w:t>
      </w:r>
      <w:r w:rsidR="008E317F" w:rsidRPr="006140C7">
        <w:rPr>
          <w:rFonts w:eastAsia="黑体" w:cs="Times New Roman" w:hint="eastAsia"/>
          <w:color w:val="000000" w:themeColor="text1"/>
        </w:rPr>
        <w:t xml:space="preserve">  </w:t>
      </w:r>
      <w:r w:rsidRPr="006140C7">
        <w:rPr>
          <w:rFonts w:eastAsia="黑体" w:cs="Times New Roman" w:hint="eastAsia"/>
          <w:color w:val="000000" w:themeColor="text1"/>
        </w:rPr>
        <w:t>计划用水管理</w:t>
      </w:r>
      <w:r w:rsidR="008E317F" w:rsidRPr="006140C7">
        <w:rPr>
          <w:rFonts w:eastAsia="黑体" w:cs="Times New Roman"/>
          <w:color w:val="000000" w:themeColor="text1"/>
        </w:rPr>
        <w:t>率</w:t>
      </w:r>
    </w:p>
    <w:p w14:paraId="30221523" w14:textId="7CD6B041" w:rsidR="008E317F" w:rsidRPr="006140C7" w:rsidRDefault="00940A0A" w:rsidP="008E317F">
      <w:pPr>
        <w:spacing w:line="300" w:lineRule="exact"/>
        <w:ind w:firstLine="420"/>
        <w:rPr>
          <w:rFonts w:cs="Times New Roman"/>
          <w:color w:val="000000" w:themeColor="text1"/>
        </w:rPr>
      </w:pPr>
      <w:r w:rsidRPr="006140C7">
        <w:rPr>
          <w:rFonts w:cs="Times New Roman" w:hint="eastAsia"/>
          <w:color w:val="000000" w:themeColor="text1"/>
        </w:rPr>
        <w:t>计划用水管理率</w:t>
      </w:r>
      <w:r w:rsidR="008E317F" w:rsidRPr="006140C7">
        <w:rPr>
          <w:rFonts w:cs="Times New Roman" w:hint="eastAsia"/>
          <w:color w:val="000000" w:themeColor="text1"/>
        </w:rPr>
        <w:t>按式</w:t>
      </w:r>
      <w:r w:rsidRPr="006140C7">
        <w:rPr>
          <w:rFonts w:cs="Times New Roman" w:hint="eastAsia"/>
          <w:color w:val="000000" w:themeColor="text1"/>
        </w:rPr>
        <w:t>（</w:t>
      </w:r>
      <w:r w:rsidRPr="006140C7">
        <w:rPr>
          <w:rFonts w:cs="Times New Roman" w:hint="eastAsia"/>
          <w:color w:val="000000" w:themeColor="text1"/>
        </w:rPr>
        <w:t>A.</w:t>
      </w:r>
      <w:r w:rsidR="008E317F" w:rsidRPr="006140C7">
        <w:rPr>
          <w:rFonts w:cs="Times New Roman" w:hint="eastAsia"/>
          <w:color w:val="000000" w:themeColor="text1"/>
        </w:rPr>
        <w:t>5</w:t>
      </w:r>
      <w:r w:rsidR="008E317F" w:rsidRPr="006140C7">
        <w:rPr>
          <w:rFonts w:cs="Times New Roman" w:hint="eastAsia"/>
          <w:color w:val="000000" w:themeColor="text1"/>
        </w:rPr>
        <w:t>）计算：</w:t>
      </w:r>
    </w:p>
    <w:p w14:paraId="2691BDAD" w14:textId="1A16317C" w:rsidR="008E317F" w:rsidRPr="006140C7" w:rsidRDefault="008E317F" w:rsidP="008E317F">
      <w:pPr>
        <w:ind w:firstLine="420"/>
        <w:jc w:val="right"/>
        <w:rPr>
          <w:rFonts w:cs="Times New Roman"/>
          <w:color w:val="000000" w:themeColor="text1"/>
        </w:rPr>
      </w:pPr>
      <w:r w:rsidRPr="006140C7">
        <w:rPr>
          <w:rFonts w:cs="Times New Roman"/>
          <w:webHidden/>
          <w:color w:val="000000" w:themeColor="text1"/>
          <w:position w:val="-28"/>
        </w:rPr>
        <w:object w:dxaOrig="1420" w:dyaOrig="639" w14:anchorId="34F7C330">
          <v:shape id="_x0000_i1041" type="#_x0000_t75" style="width:70.75pt;height:31.05pt" o:ole="">
            <v:imagedata r:id="rId59" o:title=""/>
          </v:shape>
          <o:OLEObject Type="Embed" ProgID="Equation.DSMT4" ShapeID="_x0000_i1041" DrawAspect="Content" ObjectID="_1786200389" r:id="rId60"/>
        </w:object>
      </w:r>
      <w:r w:rsidRPr="006140C7">
        <w:rPr>
          <w:rFonts w:cs="Times New Roman" w:hint="eastAsia"/>
          <w:color w:val="000000" w:themeColor="text1"/>
          <w:sz w:val="10"/>
          <w:szCs w:val="10"/>
        </w:rPr>
        <w:t>·······························</w:t>
      </w:r>
      <w:r w:rsidR="00940A0A" w:rsidRPr="006140C7">
        <w:rPr>
          <w:rFonts w:cs="Times New Roman" w:hint="eastAsia"/>
          <w:webHidden/>
          <w:color w:val="000000" w:themeColor="text1"/>
        </w:rPr>
        <w:t>（</w:t>
      </w:r>
      <w:r w:rsidR="00940A0A" w:rsidRPr="006140C7">
        <w:rPr>
          <w:rFonts w:cs="Times New Roman" w:hint="eastAsia"/>
          <w:webHidden/>
          <w:color w:val="000000" w:themeColor="text1"/>
        </w:rPr>
        <w:t>A.</w:t>
      </w:r>
      <w:r w:rsidRPr="006140C7">
        <w:rPr>
          <w:rFonts w:cs="Times New Roman" w:hint="eastAsia"/>
          <w:color w:val="000000" w:themeColor="text1"/>
        </w:rPr>
        <w:t>5</w:t>
      </w:r>
      <w:r w:rsidRPr="006140C7">
        <w:rPr>
          <w:rFonts w:cs="Times New Roman" w:hint="eastAsia"/>
          <w:webHidden/>
          <w:color w:val="000000" w:themeColor="text1"/>
        </w:rPr>
        <w:t>）</w:t>
      </w:r>
    </w:p>
    <w:p w14:paraId="40266725" w14:textId="77777777" w:rsidR="008E317F" w:rsidRPr="006140C7" w:rsidRDefault="008E317F" w:rsidP="008E317F">
      <w:pPr>
        <w:spacing w:line="300" w:lineRule="exact"/>
        <w:ind w:firstLine="420"/>
        <w:rPr>
          <w:rFonts w:cs="Times New Roman"/>
          <w:color w:val="000000" w:themeColor="text1"/>
        </w:rPr>
      </w:pPr>
      <w:r w:rsidRPr="006140C7">
        <w:rPr>
          <w:rFonts w:cs="Times New Roman" w:hint="eastAsia"/>
          <w:color w:val="000000" w:themeColor="text1"/>
        </w:rPr>
        <w:t>式中：</w:t>
      </w:r>
    </w:p>
    <w:p w14:paraId="1C4FD35B" w14:textId="7AEA9549" w:rsidR="008E317F" w:rsidRPr="006140C7" w:rsidRDefault="008E317F" w:rsidP="008E317F">
      <w:pPr>
        <w:spacing w:line="300" w:lineRule="exact"/>
        <w:ind w:firstLine="420"/>
        <w:rPr>
          <w:rFonts w:cs="Times New Roman"/>
          <w:color w:val="000000" w:themeColor="text1"/>
        </w:rPr>
      </w:pPr>
      <w:r w:rsidRPr="006140C7">
        <w:rPr>
          <w:rFonts w:cs="Times New Roman"/>
          <w:i/>
          <w:iCs/>
          <w:color w:val="000000" w:themeColor="text1"/>
          <w:position w:val="-12"/>
        </w:rPr>
        <w:object w:dxaOrig="300" w:dyaOrig="320" w14:anchorId="2007D89D">
          <v:shape id="_x0000_i1042" type="#_x0000_t75" style="width:16.15pt;height:14.9pt" o:ole="">
            <v:imagedata r:id="rId61" o:title=""/>
          </v:shape>
          <o:OLEObject Type="Embed" ProgID="Equation.DSMT4" ShapeID="_x0000_i1042" DrawAspect="Content" ObjectID="_1786200390" r:id="rId62"/>
        </w:object>
      </w:r>
      <w:r w:rsidRPr="006140C7">
        <w:rPr>
          <w:rFonts w:cs="Times New Roman"/>
          <w:i/>
          <w:iCs/>
          <w:color w:val="000000" w:themeColor="text1"/>
        </w:rPr>
        <w:tab/>
      </w:r>
      <w:r w:rsidRPr="006140C7">
        <w:rPr>
          <w:rFonts w:cs="Times New Roman"/>
          <w:color w:val="000000" w:themeColor="text1"/>
        </w:rPr>
        <w:t>——</w:t>
      </w:r>
      <w:r w:rsidRPr="006140C7">
        <w:rPr>
          <w:rFonts w:cs="Times New Roman" w:hint="eastAsia"/>
          <w:color w:val="000000" w:themeColor="text1"/>
        </w:rPr>
        <w:t xml:space="preserve"> </w:t>
      </w:r>
      <w:r w:rsidR="00940A0A" w:rsidRPr="006140C7">
        <w:rPr>
          <w:rFonts w:cs="Times New Roman" w:hint="eastAsia"/>
          <w:color w:val="000000" w:themeColor="text1"/>
        </w:rPr>
        <w:t>计划用水管理率</w:t>
      </w:r>
      <w:r w:rsidRPr="006140C7">
        <w:rPr>
          <w:rFonts w:cs="Times New Roman" w:hint="eastAsia"/>
          <w:color w:val="000000" w:themeColor="text1"/>
        </w:rPr>
        <w:t>；</w:t>
      </w:r>
    </w:p>
    <w:p w14:paraId="3D6C0687" w14:textId="76DD743C" w:rsidR="008E317F" w:rsidRPr="006140C7" w:rsidRDefault="008E317F" w:rsidP="008E317F">
      <w:pPr>
        <w:spacing w:line="300" w:lineRule="exact"/>
        <w:ind w:firstLine="420"/>
        <w:rPr>
          <w:rFonts w:cs="Times New Roman"/>
          <w:color w:val="000000" w:themeColor="text1"/>
        </w:rPr>
      </w:pPr>
      <w:r w:rsidRPr="006140C7">
        <w:rPr>
          <w:rFonts w:cs="Times New Roman"/>
          <w:i/>
          <w:iCs/>
          <w:color w:val="000000" w:themeColor="text1"/>
          <w:position w:val="-12"/>
        </w:rPr>
        <w:object w:dxaOrig="300" w:dyaOrig="320" w14:anchorId="680DC025">
          <v:shape id="_x0000_i1043" type="#_x0000_t75" style="width:16.15pt;height:14.9pt" o:ole="">
            <v:imagedata r:id="rId63" o:title=""/>
          </v:shape>
          <o:OLEObject Type="Embed" ProgID="Equation.DSMT4" ShapeID="_x0000_i1043" DrawAspect="Content" ObjectID="_1786200391" r:id="rId64"/>
        </w:object>
      </w:r>
      <w:r w:rsidRPr="006140C7">
        <w:rPr>
          <w:rFonts w:cs="Times New Roman"/>
          <w:i/>
          <w:iCs/>
          <w:color w:val="000000" w:themeColor="text1"/>
        </w:rPr>
        <w:tab/>
      </w:r>
      <w:r w:rsidRPr="006140C7">
        <w:rPr>
          <w:rFonts w:cs="Times New Roman"/>
          <w:color w:val="000000" w:themeColor="text1"/>
        </w:rPr>
        <w:t>——</w:t>
      </w:r>
      <w:r w:rsidRPr="006140C7">
        <w:rPr>
          <w:rFonts w:cs="Times New Roman" w:hint="eastAsia"/>
          <w:color w:val="000000" w:themeColor="text1"/>
        </w:rPr>
        <w:t xml:space="preserve"> </w:t>
      </w:r>
      <w:r w:rsidR="00940A0A" w:rsidRPr="006140C7">
        <w:rPr>
          <w:rFonts w:cs="Times New Roman" w:hint="eastAsia"/>
          <w:color w:val="000000" w:themeColor="text1"/>
        </w:rPr>
        <w:t>实际纳入计划用水管理的用水单位数量</w:t>
      </w:r>
      <w:r w:rsidRPr="006140C7">
        <w:rPr>
          <w:rFonts w:cs="Times New Roman" w:hint="eastAsia"/>
          <w:color w:val="000000" w:themeColor="text1"/>
        </w:rPr>
        <w:t>，单位为个；</w:t>
      </w:r>
    </w:p>
    <w:p w14:paraId="744332EB" w14:textId="28FB1A39" w:rsidR="008E317F" w:rsidRPr="006140C7" w:rsidRDefault="008E317F" w:rsidP="008E317F">
      <w:pPr>
        <w:spacing w:line="300" w:lineRule="exact"/>
        <w:ind w:firstLine="420"/>
        <w:rPr>
          <w:rFonts w:cs="Times New Roman"/>
          <w:color w:val="000000" w:themeColor="text1"/>
        </w:rPr>
      </w:pPr>
      <w:r w:rsidRPr="006140C7">
        <w:rPr>
          <w:rFonts w:cs="Times New Roman"/>
          <w:i/>
          <w:iCs/>
          <w:color w:val="000000" w:themeColor="text1"/>
          <w:position w:val="-12"/>
        </w:rPr>
        <w:object w:dxaOrig="300" w:dyaOrig="320" w14:anchorId="729145B9">
          <v:shape id="_x0000_i1044" type="#_x0000_t75" style="width:16.15pt;height:14.9pt" o:ole="">
            <v:imagedata r:id="rId65" o:title=""/>
          </v:shape>
          <o:OLEObject Type="Embed" ProgID="Equation.DSMT4" ShapeID="_x0000_i1044" DrawAspect="Content" ObjectID="_1786200392" r:id="rId66"/>
        </w:object>
      </w:r>
      <w:r w:rsidRPr="006140C7">
        <w:rPr>
          <w:rFonts w:cs="Times New Roman"/>
          <w:color w:val="000000" w:themeColor="text1"/>
        </w:rPr>
        <w:tab/>
        <w:t>——</w:t>
      </w:r>
      <w:r w:rsidRPr="006140C7">
        <w:rPr>
          <w:rFonts w:cs="Times New Roman" w:hint="eastAsia"/>
          <w:color w:val="000000" w:themeColor="text1"/>
        </w:rPr>
        <w:t xml:space="preserve"> </w:t>
      </w:r>
      <w:proofErr w:type="gramStart"/>
      <w:r w:rsidR="00940A0A" w:rsidRPr="006140C7">
        <w:rPr>
          <w:rFonts w:cs="Times New Roman" w:hint="eastAsia"/>
          <w:color w:val="000000" w:themeColor="text1"/>
        </w:rPr>
        <w:t>应实际</w:t>
      </w:r>
      <w:proofErr w:type="gramEnd"/>
      <w:r w:rsidR="00940A0A" w:rsidRPr="006140C7">
        <w:rPr>
          <w:rFonts w:cs="Times New Roman" w:hint="eastAsia"/>
          <w:color w:val="000000" w:themeColor="text1"/>
        </w:rPr>
        <w:t>纳入计划用水管理的用水单位数量</w:t>
      </w:r>
      <w:r w:rsidRPr="006140C7">
        <w:rPr>
          <w:rFonts w:cs="Times New Roman" w:hint="eastAsia"/>
          <w:color w:val="000000" w:themeColor="text1"/>
        </w:rPr>
        <w:t>，</w:t>
      </w:r>
      <w:r w:rsidR="00940A0A" w:rsidRPr="006140C7">
        <w:rPr>
          <w:rFonts w:cs="Times New Roman" w:hint="eastAsia"/>
          <w:color w:val="000000" w:themeColor="text1"/>
        </w:rPr>
        <w:t>包括自备水源取用水单位和使用公共供水水量达到设区市规定规模的非居民用水单位，</w:t>
      </w:r>
      <w:r w:rsidRPr="006140C7">
        <w:rPr>
          <w:rFonts w:cs="Times New Roman" w:hint="eastAsia"/>
          <w:color w:val="000000" w:themeColor="text1"/>
        </w:rPr>
        <w:t>单位为个。</w:t>
      </w:r>
    </w:p>
    <w:p w14:paraId="0F620C66" w14:textId="653E5974" w:rsidR="008E317F" w:rsidRPr="006140C7" w:rsidRDefault="001D104F" w:rsidP="008E317F">
      <w:pPr>
        <w:spacing w:beforeLines="50" w:before="156" w:afterLines="50" w:after="156" w:line="240" w:lineRule="auto"/>
        <w:ind w:firstLineChars="0" w:firstLine="0"/>
        <w:jc w:val="left"/>
        <w:rPr>
          <w:rFonts w:eastAsia="黑体" w:cs="Times New Roman"/>
          <w:color w:val="000000" w:themeColor="text1"/>
        </w:rPr>
      </w:pPr>
      <w:r w:rsidRPr="006140C7">
        <w:rPr>
          <w:rFonts w:eastAsia="黑体" w:cs="Times New Roman" w:hint="eastAsia"/>
          <w:color w:val="000000" w:themeColor="text1"/>
        </w:rPr>
        <w:t>A.6</w:t>
      </w:r>
      <w:r w:rsidR="008E317F" w:rsidRPr="006140C7">
        <w:rPr>
          <w:rFonts w:eastAsia="黑体" w:cs="Times New Roman" w:hint="eastAsia"/>
          <w:color w:val="000000" w:themeColor="text1"/>
        </w:rPr>
        <w:t xml:space="preserve">  </w:t>
      </w:r>
      <w:r w:rsidR="008E317F" w:rsidRPr="006140C7">
        <w:rPr>
          <w:rFonts w:eastAsia="黑体" w:cs="Times New Roman" w:hint="eastAsia"/>
          <w:color w:val="000000" w:themeColor="text1"/>
        </w:rPr>
        <w:t>用水定额达标率</w:t>
      </w:r>
    </w:p>
    <w:p w14:paraId="3F82668B" w14:textId="60AD1110" w:rsidR="008E317F" w:rsidRPr="006140C7" w:rsidRDefault="008E317F" w:rsidP="008E317F">
      <w:pPr>
        <w:spacing w:line="300" w:lineRule="exact"/>
        <w:ind w:firstLine="420"/>
        <w:rPr>
          <w:rFonts w:cs="Times New Roman"/>
          <w:color w:val="000000" w:themeColor="text1"/>
        </w:rPr>
      </w:pPr>
      <w:r w:rsidRPr="006140C7">
        <w:rPr>
          <w:rFonts w:cs="Times New Roman" w:hint="eastAsia"/>
          <w:color w:val="000000" w:themeColor="text1"/>
        </w:rPr>
        <w:t>用水定额达标率按式</w:t>
      </w:r>
      <w:r w:rsidR="00940A0A" w:rsidRPr="006140C7">
        <w:rPr>
          <w:rFonts w:cs="Times New Roman" w:hint="eastAsia"/>
          <w:color w:val="000000" w:themeColor="text1"/>
        </w:rPr>
        <w:t>（</w:t>
      </w:r>
      <w:r w:rsidR="00940A0A" w:rsidRPr="006140C7">
        <w:rPr>
          <w:rFonts w:cs="Times New Roman" w:hint="eastAsia"/>
          <w:color w:val="000000" w:themeColor="text1"/>
        </w:rPr>
        <w:t>A.6</w:t>
      </w:r>
      <w:r w:rsidRPr="006140C7">
        <w:rPr>
          <w:rFonts w:cs="Times New Roman" w:hint="eastAsia"/>
          <w:color w:val="000000" w:themeColor="text1"/>
        </w:rPr>
        <w:t>）计算：</w:t>
      </w:r>
    </w:p>
    <w:p w14:paraId="08A4B2E6" w14:textId="10818872" w:rsidR="008E317F" w:rsidRPr="006140C7" w:rsidRDefault="008E317F" w:rsidP="008E317F">
      <w:pPr>
        <w:ind w:firstLine="420"/>
        <w:jc w:val="right"/>
        <w:rPr>
          <w:rFonts w:cs="Times New Roman"/>
          <w:color w:val="000000" w:themeColor="text1"/>
        </w:rPr>
      </w:pPr>
      <w:r w:rsidRPr="006140C7">
        <w:rPr>
          <w:rFonts w:cs="Times New Roman"/>
          <w:webHidden/>
          <w:color w:val="000000" w:themeColor="text1"/>
          <w:position w:val="-26"/>
        </w:rPr>
        <w:object w:dxaOrig="1620" w:dyaOrig="600" w14:anchorId="6F7C3E18">
          <v:shape id="_x0000_i1045" type="#_x0000_t75" style="width:80.7pt;height:29.8pt" o:ole="">
            <v:imagedata r:id="rId67" o:title=""/>
          </v:shape>
          <o:OLEObject Type="Embed" ProgID="Equation.DSMT4" ShapeID="_x0000_i1045" DrawAspect="Content" ObjectID="_1786200393" r:id="rId68"/>
        </w:object>
      </w:r>
      <w:r w:rsidRPr="006140C7">
        <w:rPr>
          <w:rFonts w:cs="Times New Roman" w:hint="eastAsia"/>
          <w:color w:val="000000" w:themeColor="text1"/>
          <w:sz w:val="10"/>
          <w:szCs w:val="10"/>
        </w:rPr>
        <w:t>·······························</w:t>
      </w:r>
      <w:r w:rsidR="00940A0A" w:rsidRPr="006140C7">
        <w:rPr>
          <w:rFonts w:cs="Times New Roman" w:hint="eastAsia"/>
          <w:webHidden/>
          <w:color w:val="000000" w:themeColor="text1"/>
        </w:rPr>
        <w:t>（</w:t>
      </w:r>
      <w:r w:rsidR="00940A0A" w:rsidRPr="006140C7">
        <w:rPr>
          <w:rFonts w:cs="Times New Roman" w:hint="eastAsia"/>
          <w:webHidden/>
          <w:color w:val="000000" w:themeColor="text1"/>
        </w:rPr>
        <w:t>A.</w:t>
      </w:r>
      <w:r w:rsidR="00940A0A" w:rsidRPr="006140C7">
        <w:rPr>
          <w:rFonts w:cs="Times New Roman" w:hint="eastAsia"/>
          <w:color w:val="000000" w:themeColor="text1"/>
        </w:rPr>
        <w:t>6</w:t>
      </w:r>
      <w:r w:rsidRPr="006140C7">
        <w:rPr>
          <w:rFonts w:cs="Times New Roman" w:hint="eastAsia"/>
          <w:webHidden/>
          <w:color w:val="000000" w:themeColor="text1"/>
        </w:rPr>
        <w:t>）</w:t>
      </w:r>
    </w:p>
    <w:p w14:paraId="316FD136" w14:textId="77777777" w:rsidR="008E317F" w:rsidRPr="006140C7" w:rsidRDefault="008E317F" w:rsidP="008E317F">
      <w:pPr>
        <w:spacing w:line="300" w:lineRule="exact"/>
        <w:ind w:firstLine="420"/>
        <w:rPr>
          <w:rFonts w:cs="Times New Roman"/>
          <w:color w:val="000000" w:themeColor="text1"/>
        </w:rPr>
      </w:pPr>
      <w:r w:rsidRPr="006140C7">
        <w:rPr>
          <w:rFonts w:cs="Times New Roman" w:hint="eastAsia"/>
          <w:color w:val="000000" w:themeColor="text1"/>
        </w:rPr>
        <w:t>式中：</w:t>
      </w:r>
    </w:p>
    <w:p w14:paraId="29B9CC2D" w14:textId="77777777" w:rsidR="008E317F" w:rsidRPr="006140C7" w:rsidRDefault="008E317F" w:rsidP="008E317F">
      <w:pPr>
        <w:spacing w:line="300" w:lineRule="exact"/>
        <w:ind w:firstLine="420"/>
        <w:rPr>
          <w:rFonts w:cs="Times New Roman"/>
          <w:color w:val="000000" w:themeColor="text1"/>
        </w:rPr>
      </w:pPr>
      <w:r w:rsidRPr="006140C7">
        <w:rPr>
          <w:rFonts w:cs="Times New Roman"/>
          <w:i/>
          <w:iCs/>
          <w:color w:val="000000" w:themeColor="text1"/>
          <w:position w:val="-10"/>
        </w:rPr>
        <w:object w:dxaOrig="400" w:dyaOrig="300" w14:anchorId="0C67152F">
          <v:shape id="_x0000_i1046" type="#_x0000_t75" style="width:19.85pt;height:16.15pt" o:ole="">
            <v:imagedata r:id="rId69" o:title=""/>
          </v:shape>
          <o:OLEObject Type="Embed" ProgID="Equation.DSMT4" ShapeID="_x0000_i1046" DrawAspect="Content" ObjectID="_1786200394" r:id="rId70"/>
        </w:object>
      </w:r>
      <w:r w:rsidRPr="006140C7">
        <w:rPr>
          <w:rFonts w:cs="Times New Roman"/>
          <w:i/>
          <w:iCs/>
          <w:color w:val="000000" w:themeColor="text1"/>
        </w:rPr>
        <w:tab/>
      </w:r>
      <w:r w:rsidRPr="006140C7">
        <w:rPr>
          <w:rFonts w:cs="Times New Roman"/>
          <w:color w:val="000000" w:themeColor="text1"/>
        </w:rPr>
        <w:t>——</w:t>
      </w:r>
      <w:r w:rsidRPr="006140C7">
        <w:rPr>
          <w:rFonts w:cs="Times New Roman" w:hint="eastAsia"/>
          <w:color w:val="000000" w:themeColor="text1"/>
        </w:rPr>
        <w:t xml:space="preserve"> </w:t>
      </w:r>
      <w:r w:rsidRPr="006140C7">
        <w:rPr>
          <w:rFonts w:cs="Times New Roman" w:hint="eastAsia"/>
          <w:color w:val="000000" w:themeColor="text1"/>
        </w:rPr>
        <w:t>用水定额达标率；</w:t>
      </w:r>
    </w:p>
    <w:p w14:paraId="57DA9FBB" w14:textId="77777777" w:rsidR="008E317F" w:rsidRPr="006140C7" w:rsidRDefault="008E317F" w:rsidP="008E317F">
      <w:pPr>
        <w:spacing w:line="300" w:lineRule="exact"/>
        <w:ind w:firstLine="420"/>
        <w:rPr>
          <w:rFonts w:cs="Times New Roman"/>
          <w:color w:val="000000" w:themeColor="text1"/>
        </w:rPr>
      </w:pPr>
      <w:r w:rsidRPr="006140C7">
        <w:rPr>
          <w:rFonts w:cs="Times New Roman"/>
          <w:i/>
          <w:iCs/>
          <w:color w:val="000000" w:themeColor="text1"/>
          <w:position w:val="-10"/>
        </w:rPr>
        <w:object w:dxaOrig="400" w:dyaOrig="300" w14:anchorId="69A4664B">
          <v:shape id="_x0000_i1047" type="#_x0000_t75" style="width:19.85pt;height:16.15pt" o:ole="">
            <v:imagedata r:id="rId71" o:title=""/>
          </v:shape>
          <o:OLEObject Type="Embed" ProgID="Equation.DSMT4" ShapeID="_x0000_i1047" DrawAspect="Content" ObjectID="_1786200395" r:id="rId72"/>
        </w:object>
      </w:r>
      <w:r w:rsidRPr="006140C7">
        <w:rPr>
          <w:rFonts w:cs="Times New Roman"/>
          <w:i/>
          <w:iCs/>
          <w:color w:val="000000" w:themeColor="text1"/>
        </w:rPr>
        <w:tab/>
      </w:r>
      <w:r w:rsidRPr="006140C7">
        <w:rPr>
          <w:rFonts w:cs="Times New Roman"/>
          <w:color w:val="000000" w:themeColor="text1"/>
        </w:rPr>
        <w:t>——</w:t>
      </w:r>
      <w:r w:rsidRPr="006140C7">
        <w:rPr>
          <w:rFonts w:cs="Times New Roman" w:hint="eastAsia"/>
          <w:color w:val="000000" w:themeColor="text1"/>
        </w:rPr>
        <w:t xml:space="preserve"> </w:t>
      </w:r>
      <w:r w:rsidRPr="006140C7">
        <w:rPr>
          <w:rFonts w:cs="Times New Roman" w:hint="eastAsia"/>
          <w:color w:val="000000" w:themeColor="text1"/>
        </w:rPr>
        <w:t>主要产品用水定额达到标准的企业数量，单位</w:t>
      </w:r>
      <w:proofErr w:type="gramStart"/>
      <w:r w:rsidRPr="006140C7">
        <w:rPr>
          <w:rFonts w:cs="Times New Roman" w:hint="eastAsia"/>
          <w:color w:val="000000" w:themeColor="text1"/>
        </w:rPr>
        <w:t>个</w:t>
      </w:r>
      <w:proofErr w:type="gramEnd"/>
      <w:r w:rsidRPr="006140C7">
        <w:rPr>
          <w:rFonts w:cs="Times New Roman" w:hint="eastAsia"/>
          <w:color w:val="000000" w:themeColor="text1"/>
        </w:rPr>
        <w:t>；</w:t>
      </w:r>
    </w:p>
    <w:p w14:paraId="792EAA6A" w14:textId="77777777" w:rsidR="008E317F" w:rsidRPr="006140C7" w:rsidRDefault="008E317F" w:rsidP="008E317F">
      <w:pPr>
        <w:ind w:firstLine="420"/>
        <w:rPr>
          <w:rFonts w:cs="Times New Roman"/>
          <w:color w:val="000000" w:themeColor="text1"/>
        </w:rPr>
      </w:pPr>
      <w:r w:rsidRPr="006140C7">
        <w:rPr>
          <w:rFonts w:cs="Times New Roman"/>
          <w:i/>
          <w:iCs/>
          <w:color w:val="000000" w:themeColor="text1"/>
          <w:position w:val="-10"/>
        </w:rPr>
        <w:object w:dxaOrig="279" w:dyaOrig="300" w14:anchorId="62F52A41">
          <v:shape id="_x0000_i1048" type="#_x0000_t75" style="width:13.65pt;height:16.15pt" o:ole="">
            <v:imagedata r:id="rId73" o:title=""/>
          </v:shape>
          <o:OLEObject Type="Embed" ProgID="Equation.DSMT4" ShapeID="_x0000_i1048" DrawAspect="Content" ObjectID="_1786200396" r:id="rId74"/>
        </w:object>
      </w:r>
      <w:r w:rsidRPr="006140C7">
        <w:rPr>
          <w:rFonts w:cs="Times New Roman"/>
          <w:color w:val="000000" w:themeColor="text1"/>
        </w:rPr>
        <w:tab/>
        <w:t>——</w:t>
      </w:r>
      <w:r w:rsidRPr="006140C7">
        <w:rPr>
          <w:rFonts w:cs="Times New Roman" w:hint="eastAsia"/>
          <w:color w:val="000000" w:themeColor="text1"/>
        </w:rPr>
        <w:t xml:space="preserve"> </w:t>
      </w:r>
      <w:r w:rsidRPr="006140C7">
        <w:rPr>
          <w:rFonts w:cs="Times New Roman" w:hint="eastAsia"/>
          <w:color w:val="000000" w:themeColor="text1"/>
        </w:rPr>
        <w:t>工业园区内企业总数，单位</w:t>
      </w:r>
      <w:proofErr w:type="gramStart"/>
      <w:r w:rsidRPr="006140C7">
        <w:rPr>
          <w:rFonts w:cs="Times New Roman" w:hint="eastAsia"/>
          <w:color w:val="000000" w:themeColor="text1"/>
        </w:rPr>
        <w:t>个</w:t>
      </w:r>
      <w:proofErr w:type="gramEnd"/>
      <w:r w:rsidRPr="006140C7">
        <w:rPr>
          <w:rFonts w:cs="Times New Roman" w:hint="eastAsia"/>
          <w:color w:val="000000" w:themeColor="text1"/>
        </w:rPr>
        <w:t>。</w:t>
      </w:r>
    </w:p>
    <w:p w14:paraId="0E4C8A6A" w14:textId="0D6BB7EF" w:rsidR="008E317F" w:rsidRPr="006140C7" w:rsidRDefault="001D104F" w:rsidP="008E317F">
      <w:pPr>
        <w:spacing w:beforeLines="50" w:before="156" w:afterLines="50" w:after="156" w:line="240" w:lineRule="auto"/>
        <w:ind w:firstLineChars="0" w:firstLine="0"/>
        <w:jc w:val="left"/>
        <w:rPr>
          <w:rFonts w:eastAsia="黑体" w:cs="Times New Roman"/>
          <w:color w:val="000000" w:themeColor="text1"/>
        </w:rPr>
      </w:pPr>
      <w:r w:rsidRPr="006140C7">
        <w:rPr>
          <w:rFonts w:eastAsia="黑体" w:cs="Times New Roman" w:hint="eastAsia"/>
          <w:color w:val="000000" w:themeColor="text1"/>
        </w:rPr>
        <w:t>A</w:t>
      </w:r>
      <w:r w:rsidR="008E317F" w:rsidRPr="006140C7">
        <w:rPr>
          <w:rFonts w:eastAsia="黑体" w:cs="Times New Roman"/>
          <w:color w:val="000000" w:themeColor="text1"/>
        </w:rPr>
        <w:t>.</w:t>
      </w:r>
      <w:r w:rsidRPr="006140C7">
        <w:rPr>
          <w:rFonts w:eastAsia="黑体" w:cs="Times New Roman" w:hint="eastAsia"/>
          <w:color w:val="000000" w:themeColor="text1"/>
        </w:rPr>
        <w:t>7</w:t>
      </w:r>
      <w:r w:rsidR="008E317F" w:rsidRPr="006140C7">
        <w:rPr>
          <w:rFonts w:eastAsia="黑体" w:cs="Times New Roman" w:hint="eastAsia"/>
          <w:color w:val="000000" w:themeColor="text1"/>
        </w:rPr>
        <w:t xml:space="preserve">  </w:t>
      </w:r>
      <w:r w:rsidR="008E317F" w:rsidRPr="006140C7">
        <w:rPr>
          <w:rFonts w:eastAsia="黑体" w:cs="Times New Roman"/>
          <w:color w:val="000000" w:themeColor="text1"/>
        </w:rPr>
        <w:t>节水型器具普及率</w:t>
      </w:r>
    </w:p>
    <w:p w14:paraId="2966B92F" w14:textId="7067A584" w:rsidR="008E317F" w:rsidRPr="006140C7" w:rsidRDefault="008E317F" w:rsidP="008E317F">
      <w:pPr>
        <w:spacing w:line="300" w:lineRule="exact"/>
        <w:ind w:firstLine="420"/>
        <w:rPr>
          <w:rFonts w:cs="Times New Roman"/>
          <w:color w:val="000000" w:themeColor="text1"/>
        </w:rPr>
      </w:pPr>
      <w:r w:rsidRPr="006140C7">
        <w:rPr>
          <w:rFonts w:cs="Times New Roman" w:hint="eastAsia"/>
          <w:color w:val="000000" w:themeColor="text1"/>
        </w:rPr>
        <w:t>节水型器具普及率按式</w:t>
      </w:r>
      <w:r w:rsidR="00940A0A" w:rsidRPr="006140C7">
        <w:rPr>
          <w:rFonts w:cs="Times New Roman" w:hint="eastAsia"/>
          <w:color w:val="000000" w:themeColor="text1"/>
        </w:rPr>
        <w:t>（</w:t>
      </w:r>
      <w:r w:rsidR="00940A0A" w:rsidRPr="006140C7">
        <w:rPr>
          <w:rFonts w:cs="Times New Roman" w:hint="eastAsia"/>
          <w:color w:val="000000" w:themeColor="text1"/>
        </w:rPr>
        <w:t>A.7</w:t>
      </w:r>
      <w:r w:rsidRPr="006140C7">
        <w:rPr>
          <w:rFonts w:cs="Times New Roman" w:hint="eastAsia"/>
          <w:color w:val="000000" w:themeColor="text1"/>
        </w:rPr>
        <w:t>）计算：</w:t>
      </w:r>
    </w:p>
    <w:p w14:paraId="64DB0E26" w14:textId="30313B14" w:rsidR="008E317F" w:rsidRPr="006140C7" w:rsidRDefault="008E317F" w:rsidP="008E317F">
      <w:pPr>
        <w:ind w:firstLine="420"/>
        <w:jc w:val="right"/>
        <w:rPr>
          <w:rFonts w:cs="Times New Roman"/>
          <w:color w:val="000000" w:themeColor="text1"/>
        </w:rPr>
      </w:pPr>
      <w:r w:rsidRPr="006140C7">
        <w:rPr>
          <w:rFonts w:cs="Times New Roman"/>
          <w:webHidden/>
          <w:color w:val="000000" w:themeColor="text1"/>
          <w:position w:val="-28"/>
        </w:rPr>
        <w:object w:dxaOrig="1560" w:dyaOrig="639" w14:anchorId="7262E5BD">
          <v:shape id="_x0000_i1049" type="#_x0000_t75" style="width:79.45pt;height:31.05pt" o:ole="">
            <v:imagedata r:id="rId75" o:title=""/>
          </v:shape>
          <o:OLEObject Type="Embed" ProgID="Equation.DSMT4" ShapeID="_x0000_i1049" DrawAspect="Content" ObjectID="_1786200397" r:id="rId76"/>
        </w:object>
      </w:r>
      <w:r w:rsidRPr="006140C7">
        <w:rPr>
          <w:rFonts w:cs="Times New Roman" w:hint="eastAsia"/>
          <w:color w:val="000000" w:themeColor="text1"/>
          <w:sz w:val="10"/>
          <w:szCs w:val="10"/>
        </w:rPr>
        <w:t>·······························</w:t>
      </w:r>
      <w:r w:rsidR="00940A0A" w:rsidRPr="006140C7">
        <w:rPr>
          <w:rFonts w:cs="Times New Roman" w:hint="eastAsia"/>
          <w:webHidden/>
          <w:color w:val="000000" w:themeColor="text1"/>
        </w:rPr>
        <w:t>（</w:t>
      </w:r>
      <w:r w:rsidR="00940A0A" w:rsidRPr="006140C7">
        <w:rPr>
          <w:rFonts w:cs="Times New Roman" w:hint="eastAsia"/>
          <w:webHidden/>
          <w:color w:val="000000" w:themeColor="text1"/>
        </w:rPr>
        <w:t>A.</w:t>
      </w:r>
      <w:r w:rsidR="00940A0A" w:rsidRPr="006140C7">
        <w:rPr>
          <w:rFonts w:cs="Times New Roman" w:hint="eastAsia"/>
          <w:color w:val="000000" w:themeColor="text1"/>
        </w:rPr>
        <w:t>7</w:t>
      </w:r>
      <w:r w:rsidRPr="006140C7">
        <w:rPr>
          <w:rFonts w:cs="Times New Roman" w:hint="eastAsia"/>
          <w:webHidden/>
          <w:color w:val="000000" w:themeColor="text1"/>
        </w:rPr>
        <w:t>）</w:t>
      </w:r>
    </w:p>
    <w:p w14:paraId="42BAABFC" w14:textId="77777777" w:rsidR="008E317F" w:rsidRPr="006140C7" w:rsidRDefault="008E317F" w:rsidP="008E317F">
      <w:pPr>
        <w:spacing w:line="300" w:lineRule="exact"/>
        <w:ind w:firstLine="420"/>
        <w:rPr>
          <w:rFonts w:cs="Times New Roman"/>
          <w:color w:val="000000" w:themeColor="text1"/>
        </w:rPr>
      </w:pPr>
      <w:r w:rsidRPr="006140C7">
        <w:rPr>
          <w:rFonts w:cs="Times New Roman" w:hint="eastAsia"/>
          <w:color w:val="000000" w:themeColor="text1"/>
        </w:rPr>
        <w:t>式中：</w:t>
      </w:r>
    </w:p>
    <w:p w14:paraId="0E64B6C5" w14:textId="77777777" w:rsidR="008E317F" w:rsidRPr="006140C7" w:rsidRDefault="008E317F" w:rsidP="008E317F">
      <w:pPr>
        <w:spacing w:line="300" w:lineRule="exact"/>
        <w:ind w:firstLine="420"/>
        <w:rPr>
          <w:rFonts w:cs="Times New Roman"/>
          <w:color w:val="000000" w:themeColor="text1"/>
        </w:rPr>
      </w:pPr>
      <w:r w:rsidRPr="006140C7">
        <w:rPr>
          <w:rFonts w:cs="Times New Roman"/>
          <w:i/>
          <w:iCs/>
          <w:color w:val="000000" w:themeColor="text1"/>
          <w:position w:val="-12"/>
        </w:rPr>
        <w:object w:dxaOrig="360" w:dyaOrig="320" w14:anchorId="5714739A">
          <v:shape id="_x0000_i1050" type="#_x0000_t75" style="width:18.6pt;height:14.9pt" o:ole="">
            <v:imagedata r:id="rId77" o:title=""/>
          </v:shape>
          <o:OLEObject Type="Embed" ProgID="Equation.DSMT4" ShapeID="_x0000_i1050" DrawAspect="Content" ObjectID="_1786200398" r:id="rId78"/>
        </w:object>
      </w:r>
      <w:r w:rsidRPr="006140C7">
        <w:rPr>
          <w:rFonts w:cs="Times New Roman"/>
          <w:i/>
          <w:iCs/>
          <w:color w:val="000000" w:themeColor="text1"/>
        </w:rPr>
        <w:tab/>
      </w:r>
      <w:r w:rsidRPr="006140C7">
        <w:rPr>
          <w:rFonts w:cs="Times New Roman"/>
          <w:color w:val="000000" w:themeColor="text1"/>
        </w:rPr>
        <w:t>——</w:t>
      </w:r>
      <w:r w:rsidRPr="006140C7">
        <w:rPr>
          <w:rFonts w:cs="Times New Roman" w:hint="eastAsia"/>
          <w:color w:val="000000" w:themeColor="text1"/>
        </w:rPr>
        <w:t xml:space="preserve"> </w:t>
      </w:r>
      <w:r w:rsidRPr="006140C7">
        <w:rPr>
          <w:rFonts w:cs="Times New Roman" w:hint="eastAsia"/>
          <w:color w:val="000000" w:themeColor="text1"/>
        </w:rPr>
        <w:t>节水型器具普及率；</w:t>
      </w:r>
    </w:p>
    <w:p w14:paraId="48C45D56" w14:textId="77777777" w:rsidR="008E317F" w:rsidRPr="006140C7" w:rsidRDefault="008E317F" w:rsidP="008E317F">
      <w:pPr>
        <w:spacing w:line="300" w:lineRule="exact"/>
        <w:ind w:firstLine="420"/>
        <w:rPr>
          <w:rFonts w:cs="Times New Roman"/>
          <w:color w:val="000000" w:themeColor="text1"/>
        </w:rPr>
      </w:pPr>
      <w:r w:rsidRPr="006140C7">
        <w:rPr>
          <w:rFonts w:cs="Times New Roman"/>
          <w:i/>
          <w:iCs/>
          <w:color w:val="000000" w:themeColor="text1"/>
          <w:position w:val="-12"/>
        </w:rPr>
        <w:object w:dxaOrig="400" w:dyaOrig="320" w14:anchorId="46A3C32C">
          <v:shape id="_x0000_i1051" type="#_x0000_t75" style="width:19.85pt;height:14.9pt" o:ole="">
            <v:imagedata r:id="rId79" o:title=""/>
          </v:shape>
          <o:OLEObject Type="Embed" ProgID="Equation.DSMT4" ShapeID="_x0000_i1051" DrawAspect="Content" ObjectID="_1786200399" r:id="rId80"/>
        </w:object>
      </w:r>
      <w:r w:rsidRPr="006140C7">
        <w:rPr>
          <w:rFonts w:cs="Times New Roman"/>
          <w:i/>
          <w:iCs/>
          <w:color w:val="000000" w:themeColor="text1"/>
        </w:rPr>
        <w:tab/>
      </w:r>
      <w:r w:rsidRPr="006140C7">
        <w:rPr>
          <w:rFonts w:cs="Times New Roman"/>
          <w:color w:val="000000" w:themeColor="text1"/>
        </w:rPr>
        <w:t>——</w:t>
      </w:r>
      <w:r w:rsidRPr="006140C7">
        <w:rPr>
          <w:rFonts w:cs="Times New Roman" w:hint="eastAsia"/>
          <w:color w:val="000000" w:themeColor="text1"/>
        </w:rPr>
        <w:t xml:space="preserve"> </w:t>
      </w:r>
      <w:r w:rsidRPr="006140C7">
        <w:rPr>
          <w:rFonts w:cs="Times New Roman" w:hint="eastAsia"/>
          <w:color w:val="000000" w:themeColor="text1"/>
        </w:rPr>
        <w:t>用水器具中节水型器具数量，单位</w:t>
      </w:r>
      <w:proofErr w:type="gramStart"/>
      <w:r w:rsidRPr="006140C7">
        <w:rPr>
          <w:rFonts w:cs="Times New Roman" w:hint="eastAsia"/>
          <w:color w:val="000000" w:themeColor="text1"/>
        </w:rPr>
        <w:t>个</w:t>
      </w:r>
      <w:proofErr w:type="gramEnd"/>
      <w:r w:rsidRPr="006140C7">
        <w:rPr>
          <w:rFonts w:cs="Times New Roman" w:hint="eastAsia"/>
          <w:color w:val="000000" w:themeColor="text1"/>
        </w:rPr>
        <w:t>；</w:t>
      </w:r>
    </w:p>
    <w:p w14:paraId="303D87CE" w14:textId="77777777" w:rsidR="008E317F" w:rsidRPr="006140C7" w:rsidRDefault="008E317F" w:rsidP="008E317F">
      <w:pPr>
        <w:ind w:firstLine="420"/>
        <w:rPr>
          <w:rFonts w:cs="Times New Roman"/>
          <w:color w:val="000000" w:themeColor="text1"/>
        </w:rPr>
      </w:pPr>
      <w:r w:rsidRPr="006140C7">
        <w:rPr>
          <w:rFonts w:cs="Times New Roman"/>
          <w:i/>
          <w:iCs/>
          <w:color w:val="000000" w:themeColor="text1"/>
          <w:position w:val="-12"/>
        </w:rPr>
        <w:object w:dxaOrig="400" w:dyaOrig="320" w14:anchorId="13833BDD">
          <v:shape id="_x0000_i1052" type="#_x0000_t75" style="width:19.85pt;height:14.9pt" o:ole="">
            <v:imagedata r:id="rId81" o:title=""/>
          </v:shape>
          <o:OLEObject Type="Embed" ProgID="Equation.DSMT4" ShapeID="_x0000_i1052" DrawAspect="Content" ObjectID="_1786200400" r:id="rId82"/>
        </w:object>
      </w:r>
      <w:r w:rsidRPr="006140C7">
        <w:rPr>
          <w:rFonts w:cs="Times New Roman"/>
          <w:color w:val="000000" w:themeColor="text1"/>
        </w:rPr>
        <w:tab/>
        <w:t>——</w:t>
      </w:r>
      <w:r w:rsidRPr="006140C7">
        <w:rPr>
          <w:rFonts w:cs="Times New Roman" w:hint="eastAsia"/>
          <w:color w:val="000000" w:themeColor="text1"/>
        </w:rPr>
        <w:t xml:space="preserve"> </w:t>
      </w:r>
      <w:r w:rsidRPr="006140C7">
        <w:rPr>
          <w:rFonts w:cs="Times New Roman" w:hint="eastAsia"/>
          <w:color w:val="000000" w:themeColor="text1"/>
        </w:rPr>
        <w:t>用水器具总数，单位</w:t>
      </w:r>
      <w:proofErr w:type="gramStart"/>
      <w:r w:rsidRPr="006140C7">
        <w:rPr>
          <w:rFonts w:cs="Times New Roman" w:hint="eastAsia"/>
          <w:color w:val="000000" w:themeColor="text1"/>
        </w:rPr>
        <w:t>个</w:t>
      </w:r>
      <w:proofErr w:type="gramEnd"/>
      <w:r w:rsidRPr="006140C7">
        <w:rPr>
          <w:rFonts w:cs="Times New Roman" w:hint="eastAsia"/>
          <w:color w:val="000000" w:themeColor="text1"/>
        </w:rPr>
        <w:t>。</w:t>
      </w:r>
    </w:p>
    <w:p w14:paraId="7D1ED7D8" w14:textId="77777777" w:rsidR="008E317F" w:rsidRPr="006140C7" w:rsidRDefault="008E317F" w:rsidP="008E317F">
      <w:pPr>
        <w:widowControl/>
        <w:spacing w:line="240" w:lineRule="auto"/>
        <w:ind w:firstLineChars="0" w:firstLine="0"/>
        <w:jc w:val="left"/>
        <w:rPr>
          <w:rFonts w:eastAsia="黑体" w:cs="Times New Roman"/>
          <w:color w:val="000000" w:themeColor="text1"/>
          <w:kern w:val="0"/>
          <w:szCs w:val="21"/>
        </w:rPr>
      </w:pPr>
      <w:bookmarkStart w:id="88" w:name="_Hlk175502007"/>
    </w:p>
    <w:bookmarkEnd w:id="88"/>
    <w:p w14:paraId="234B76AD" w14:textId="55DB5A6B" w:rsidR="008E317F" w:rsidRPr="006140C7" w:rsidRDefault="008E317F" w:rsidP="008E317F">
      <w:pPr>
        <w:widowControl/>
        <w:spacing w:line="240" w:lineRule="auto"/>
        <w:ind w:firstLineChars="0" w:firstLine="0"/>
        <w:jc w:val="left"/>
        <w:rPr>
          <w:rFonts w:eastAsia="黑体" w:cs="Times New Roman"/>
          <w:color w:val="000000" w:themeColor="text1"/>
          <w:kern w:val="0"/>
          <w:szCs w:val="21"/>
        </w:rPr>
      </w:pPr>
    </w:p>
    <w:p w14:paraId="47BBF821" w14:textId="77777777" w:rsidR="004075A4" w:rsidRPr="006140C7" w:rsidRDefault="004075A4" w:rsidP="005238F9">
      <w:pPr>
        <w:widowControl/>
        <w:spacing w:line="240" w:lineRule="auto"/>
        <w:ind w:firstLineChars="0" w:firstLine="0"/>
        <w:jc w:val="left"/>
        <w:rPr>
          <w:rFonts w:eastAsia="黑体" w:cs="Times New Roman"/>
          <w:color w:val="000000" w:themeColor="text1"/>
          <w:kern w:val="0"/>
          <w:szCs w:val="21"/>
        </w:rPr>
      </w:pPr>
    </w:p>
    <w:p w14:paraId="6E722150" w14:textId="77777777" w:rsidR="007B51DB" w:rsidRPr="006140C7" w:rsidRDefault="007B51DB" w:rsidP="005238F9">
      <w:pPr>
        <w:widowControl/>
        <w:spacing w:line="240" w:lineRule="auto"/>
        <w:ind w:firstLineChars="0" w:firstLine="0"/>
        <w:jc w:val="left"/>
        <w:rPr>
          <w:rFonts w:eastAsia="黑体" w:cs="Times New Roman"/>
          <w:color w:val="000000" w:themeColor="text1"/>
          <w:kern w:val="0"/>
          <w:szCs w:val="21"/>
        </w:rPr>
      </w:pPr>
    </w:p>
    <w:p w14:paraId="41335A24" w14:textId="77777777" w:rsidR="007B51DB" w:rsidRPr="006140C7" w:rsidRDefault="007B51DB" w:rsidP="005238F9">
      <w:pPr>
        <w:widowControl/>
        <w:spacing w:line="240" w:lineRule="auto"/>
        <w:ind w:firstLineChars="0" w:firstLine="0"/>
        <w:jc w:val="left"/>
        <w:rPr>
          <w:rFonts w:eastAsia="黑体" w:cs="Times New Roman"/>
          <w:color w:val="000000" w:themeColor="text1"/>
          <w:kern w:val="0"/>
          <w:szCs w:val="21"/>
        </w:rPr>
      </w:pPr>
    </w:p>
    <w:p w14:paraId="27538072" w14:textId="77777777" w:rsidR="0051011E" w:rsidRPr="006140C7" w:rsidRDefault="0051011E" w:rsidP="005238F9">
      <w:pPr>
        <w:widowControl/>
        <w:spacing w:line="240" w:lineRule="auto"/>
        <w:ind w:firstLineChars="0" w:firstLine="0"/>
        <w:jc w:val="left"/>
        <w:rPr>
          <w:rFonts w:eastAsia="黑体" w:cs="Times New Roman"/>
          <w:color w:val="000000" w:themeColor="text1"/>
          <w:kern w:val="0"/>
          <w:szCs w:val="21"/>
        </w:rPr>
      </w:pPr>
    </w:p>
    <w:p w14:paraId="68A045E7" w14:textId="77777777" w:rsidR="0051011E" w:rsidRPr="006140C7" w:rsidRDefault="0051011E" w:rsidP="005238F9">
      <w:pPr>
        <w:widowControl/>
        <w:spacing w:line="240" w:lineRule="auto"/>
        <w:ind w:firstLineChars="0" w:firstLine="0"/>
        <w:jc w:val="left"/>
        <w:rPr>
          <w:rFonts w:eastAsia="黑体" w:cs="Times New Roman"/>
          <w:color w:val="000000" w:themeColor="text1"/>
          <w:kern w:val="0"/>
          <w:szCs w:val="21"/>
        </w:rPr>
      </w:pPr>
    </w:p>
    <w:p w14:paraId="345C3A3C" w14:textId="77777777" w:rsidR="004075A4" w:rsidRPr="006140C7" w:rsidRDefault="004075A4" w:rsidP="005238F9">
      <w:pPr>
        <w:widowControl/>
        <w:spacing w:line="240" w:lineRule="auto"/>
        <w:ind w:firstLineChars="0" w:firstLine="0"/>
        <w:jc w:val="left"/>
        <w:rPr>
          <w:rFonts w:eastAsia="黑体" w:cs="Times New Roman"/>
          <w:color w:val="000000" w:themeColor="text1"/>
          <w:kern w:val="0"/>
          <w:szCs w:val="21"/>
        </w:rPr>
      </w:pPr>
    </w:p>
    <w:p w14:paraId="478C0EDC" w14:textId="112ADC90" w:rsidR="005238F9" w:rsidRPr="006140C7" w:rsidRDefault="005238F9" w:rsidP="005238F9">
      <w:pPr>
        <w:widowControl/>
        <w:spacing w:line="240" w:lineRule="auto"/>
        <w:ind w:firstLineChars="0" w:firstLine="0"/>
        <w:jc w:val="left"/>
        <w:rPr>
          <w:rFonts w:eastAsia="黑体" w:cs="Times New Roman"/>
          <w:color w:val="000000" w:themeColor="text1"/>
          <w:kern w:val="0"/>
          <w:szCs w:val="21"/>
        </w:rPr>
      </w:pPr>
      <w:r w:rsidRPr="006140C7">
        <w:rPr>
          <w:rFonts w:eastAsia="黑体" w:cs="Times New Roman"/>
          <w:noProof/>
          <w:color w:val="000000" w:themeColor="text1"/>
          <w:kern w:val="0"/>
          <w:szCs w:val="21"/>
        </w:rPr>
        <mc:AlternateContent>
          <mc:Choice Requires="wps">
            <w:drawing>
              <wp:anchor distT="0" distB="0" distL="114300" distR="114300" simplePos="0" relativeHeight="251648000" behindDoc="0" locked="0" layoutInCell="1" allowOverlap="1" wp14:anchorId="6322ED74" wp14:editId="4DFC6BAF">
                <wp:simplePos x="0" y="0"/>
                <wp:positionH relativeFrom="margin">
                  <wp:align>center</wp:align>
                </wp:positionH>
                <wp:positionV relativeFrom="paragraph">
                  <wp:posOffset>170484</wp:posOffset>
                </wp:positionV>
                <wp:extent cx="2231390" cy="0"/>
                <wp:effectExtent l="0" t="0" r="0" b="0"/>
                <wp:wrapNone/>
                <wp:docPr id="2057980542" name="直接连接符 1"/>
                <wp:cNvGraphicFramePr/>
                <a:graphic xmlns:a="http://schemas.openxmlformats.org/drawingml/2006/main">
                  <a:graphicData uri="http://schemas.microsoft.com/office/word/2010/wordprocessingShape">
                    <wps:wsp>
                      <wps:cNvCnPr/>
                      <wps:spPr>
                        <a:xfrm flipV="1">
                          <a:off x="0" y="0"/>
                          <a:ext cx="223139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3CA98E9" id="直接连接符 1" o:spid="_x0000_s1026" style="position:absolute;left:0;text-align:left;flip:y;z-index:25164800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13.4pt" to="175.7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" strokecolor="black [3213]" strokeweight=".5pt">
                <v:stroke joinstyle="miter"/>
                <w10:wrap anchorx="margin"/>
              </v:line>
            </w:pict>
          </mc:Fallback>
        </mc:AlternateContent>
      </w:r>
    </w:p>
    <w:p w14:paraId="284B0C5A" w14:textId="77777777" w:rsidR="005238F9" w:rsidRPr="006140C7" w:rsidRDefault="005238F9" w:rsidP="005238F9">
      <w:pPr>
        <w:ind w:firstLineChars="0" w:firstLine="0"/>
        <w:rPr>
          <w:color w:val="000000" w:themeColor="text1"/>
        </w:rPr>
      </w:pPr>
    </w:p>
    <w:sectPr w:rsidR="005238F9" w:rsidRPr="006140C7" w:rsidSect="00FE3C9E">
      <w:pgSz w:w="11906" w:h="16838"/>
      <w:pgMar w:top="1440" w:right="1800" w:bottom="1440" w:left="1800" w:header="1418" w:footer="851"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11EB58" w14:textId="77777777" w:rsidR="00DF3F0D" w:rsidRDefault="00DF3F0D">
      <w:pPr>
        <w:spacing w:line="240" w:lineRule="auto"/>
        <w:ind w:firstLine="420"/>
      </w:pPr>
      <w:r>
        <w:separator/>
      </w:r>
    </w:p>
  </w:endnote>
  <w:endnote w:type="continuationSeparator" w:id="0">
    <w:p w14:paraId="3C67A96D" w14:textId="77777777" w:rsidR="00DF3F0D" w:rsidRDefault="00DF3F0D">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AFE25" w14:textId="77777777" w:rsidR="00E34F08" w:rsidRDefault="00000000">
    <w:pPr>
      <w:pStyle w:val="af4"/>
      <w:ind w:firstLine="420"/>
      <w:rPr>
        <w:rFonts w:asciiTheme="minorEastAsia" w:hAnsiTheme="minorEastAsia" w:cs="Times New Roman" w:hint="eastAsia"/>
        <w:sz w:val="21"/>
        <w:szCs w:val="21"/>
      </w:rPr>
    </w:pPr>
    <w:r>
      <w:rPr>
        <w:rFonts w:asciiTheme="minorEastAsia" w:hAnsiTheme="minorEastAsia" w:cs="Times New Roman"/>
        <w:sz w:val="21"/>
        <w:szCs w:val="21"/>
      </w:rPr>
      <w:fldChar w:fldCharType="begin"/>
    </w:r>
    <w:r>
      <w:rPr>
        <w:rFonts w:asciiTheme="minorEastAsia" w:hAnsiTheme="minorEastAsia" w:cs="Times New Roman"/>
        <w:sz w:val="21"/>
        <w:szCs w:val="21"/>
      </w:rPr>
      <w:instrText xml:space="preserve"> PAGE   \* MERGEFORMAT </w:instrText>
    </w:r>
    <w:r>
      <w:rPr>
        <w:rFonts w:asciiTheme="minorEastAsia" w:hAnsiTheme="minorEastAsia" w:cs="Times New Roman"/>
        <w:sz w:val="21"/>
        <w:szCs w:val="21"/>
      </w:rPr>
      <w:fldChar w:fldCharType="separate"/>
    </w:r>
    <w:r>
      <w:rPr>
        <w:rFonts w:asciiTheme="minorEastAsia" w:hAnsiTheme="minorEastAsia" w:cs="Times New Roman"/>
        <w:sz w:val="21"/>
        <w:szCs w:val="21"/>
        <w:lang w:val="zh-CN"/>
      </w:rPr>
      <w:t>II</w:t>
    </w:r>
    <w:r>
      <w:rPr>
        <w:rFonts w:asciiTheme="minorEastAsia" w:hAnsiTheme="minorEastAsia" w:cs="Times New Roman"/>
        <w:sz w:val="21"/>
        <w:szCs w:val="21"/>
      </w:rPr>
      <w:fldChar w:fldCharType="end"/>
    </w:r>
  </w:p>
  <w:p w14:paraId="1F04D205" w14:textId="77777777" w:rsidR="00E34F08" w:rsidRDefault="00E34F08">
    <w:pPr>
      <w:pStyle w:val="af4"/>
      <w:ind w:firstLine="360"/>
      <w:rPr>
        <w:rStyle w:val="afd"/>
        <w:rFonts w:asciiTheme="minorHAnsi" w:eastAsiaTheme="minorEastAsia" w:hAnsiTheme="minorHAnsi" w:cstheme="minorBidi"/>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9109840"/>
    </w:sdtPr>
    <w:sdtEndPr>
      <w:rPr>
        <w:rFonts w:cs="Times New Roman"/>
        <w:sz w:val="21"/>
        <w:szCs w:val="21"/>
      </w:rPr>
    </w:sdtEndPr>
    <w:sdtContent>
      <w:p w14:paraId="1CAF4928" w14:textId="77777777" w:rsidR="00E34F08" w:rsidRDefault="00000000">
        <w:pPr>
          <w:pStyle w:val="af4"/>
          <w:ind w:firstLine="360"/>
          <w:jc w:val="center"/>
          <w:rPr>
            <w:rFonts w:cs="Times New Roman"/>
            <w:sz w:val="21"/>
            <w:szCs w:val="21"/>
          </w:rPr>
        </w:pPr>
        <w:r>
          <w:rPr>
            <w:rFonts w:cs="Times New Roman"/>
            <w:sz w:val="21"/>
            <w:szCs w:val="21"/>
          </w:rPr>
          <w:fldChar w:fldCharType="begin"/>
        </w:r>
        <w:r>
          <w:rPr>
            <w:rFonts w:cs="Times New Roman"/>
            <w:sz w:val="21"/>
            <w:szCs w:val="21"/>
          </w:rPr>
          <w:instrText>PAGE   \* MERGEFORMAT</w:instrText>
        </w:r>
        <w:r>
          <w:rPr>
            <w:rFonts w:cs="Times New Roman"/>
            <w:sz w:val="21"/>
            <w:szCs w:val="21"/>
          </w:rPr>
          <w:fldChar w:fldCharType="separate"/>
        </w:r>
        <w:r>
          <w:rPr>
            <w:rFonts w:cs="Times New Roman"/>
            <w:sz w:val="21"/>
            <w:szCs w:val="21"/>
            <w:lang w:val="zh-CN"/>
          </w:rPr>
          <w:t>1</w:t>
        </w:r>
        <w:r>
          <w:rPr>
            <w:rFonts w:cs="Times New Roman"/>
            <w:sz w:val="21"/>
            <w:szCs w:val="21"/>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DF09E2" w14:textId="77777777" w:rsidR="00E34F08" w:rsidRDefault="00000000">
    <w:pPr>
      <w:pStyle w:val="aff6"/>
      <w:rPr>
        <w:rStyle w:val="afd"/>
      </w:rPr>
    </w:pPr>
    <w:r>
      <w:rPr>
        <w:rStyle w:val="afd"/>
        <w:rFonts w:hint="eastAsia"/>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25221" w14:textId="77777777" w:rsidR="00E34F08" w:rsidRDefault="00E34F08">
    <w:pPr>
      <w:pStyle w:val="af4"/>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74ADD7" w14:textId="77777777" w:rsidR="00E34F08" w:rsidRDefault="00000000">
    <w:pPr>
      <w:pStyle w:val="af4"/>
      <w:ind w:firstLineChars="0" w:firstLine="0"/>
      <w:jc w:val="center"/>
      <w:rPr>
        <w:rStyle w:val="afd"/>
        <w:rFonts w:asciiTheme="minorEastAsia" w:hAnsiTheme="minorEastAsia" w:hint="eastAsia"/>
        <w:sz w:val="21"/>
        <w:szCs w:val="21"/>
      </w:rPr>
    </w:pPr>
    <w:r>
      <w:rPr>
        <w:rFonts w:asciiTheme="minorEastAsia" w:hAnsiTheme="minorEastAsia" w:cs="Times New Roman"/>
        <w:sz w:val="21"/>
        <w:szCs w:val="21"/>
      </w:rPr>
      <w:fldChar w:fldCharType="begin"/>
    </w:r>
    <w:r>
      <w:rPr>
        <w:rFonts w:asciiTheme="minorEastAsia" w:hAnsiTheme="minorEastAsia" w:cs="Times New Roman"/>
        <w:sz w:val="21"/>
        <w:szCs w:val="21"/>
      </w:rPr>
      <w:instrText xml:space="preserve"> PAGE   \* MERGEFORMAT </w:instrText>
    </w:r>
    <w:r>
      <w:rPr>
        <w:rFonts w:asciiTheme="minorEastAsia" w:hAnsiTheme="minorEastAsia" w:cs="Times New Roman"/>
        <w:sz w:val="21"/>
        <w:szCs w:val="21"/>
      </w:rPr>
      <w:fldChar w:fldCharType="separate"/>
    </w:r>
    <w:r>
      <w:rPr>
        <w:rFonts w:asciiTheme="minorEastAsia" w:hAnsiTheme="minorEastAsia" w:cs="Times New Roman"/>
        <w:sz w:val="21"/>
        <w:szCs w:val="21"/>
        <w:lang w:val="zh-CN"/>
      </w:rPr>
      <w:t>II</w:t>
    </w:r>
    <w:r>
      <w:rPr>
        <w:rFonts w:asciiTheme="minorEastAsia" w:hAnsiTheme="minorEastAsia" w:cs="Times New Roman"/>
        <w:sz w:val="21"/>
        <w:szCs w:val="21"/>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7C8251" w14:textId="77777777" w:rsidR="00E34F08" w:rsidRDefault="00000000">
    <w:pPr>
      <w:pStyle w:val="af4"/>
      <w:ind w:firstLineChars="0" w:firstLine="0"/>
      <w:jc w:val="center"/>
      <w:rPr>
        <w:rFonts w:asciiTheme="minorEastAsia" w:hAnsiTheme="minorEastAsia" w:cs="Times New Roman" w:hint="eastAsia"/>
        <w:sz w:val="21"/>
        <w:szCs w:val="21"/>
        <w:lang w:val="zh-CN"/>
      </w:rPr>
    </w:pPr>
    <w:r>
      <w:rPr>
        <w:rFonts w:asciiTheme="minorEastAsia" w:hAnsiTheme="minorEastAsia" w:cs="Times New Roman"/>
        <w:sz w:val="21"/>
        <w:szCs w:val="21"/>
        <w:lang w:val="zh-CN"/>
      </w:rPr>
      <w:fldChar w:fldCharType="begin"/>
    </w:r>
    <w:r>
      <w:rPr>
        <w:rFonts w:asciiTheme="minorEastAsia" w:hAnsiTheme="minorEastAsia" w:cs="Times New Roman"/>
        <w:sz w:val="21"/>
        <w:szCs w:val="21"/>
        <w:lang w:val="zh-CN"/>
      </w:rPr>
      <w:instrText xml:space="preserve"> PAGE   \* MERGEFORMAT </w:instrText>
    </w:r>
    <w:r>
      <w:rPr>
        <w:rFonts w:asciiTheme="minorEastAsia" w:hAnsiTheme="minorEastAsia" w:cs="Times New Roman"/>
        <w:sz w:val="21"/>
        <w:szCs w:val="21"/>
        <w:lang w:val="zh-CN"/>
      </w:rPr>
      <w:fldChar w:fldCharType="separate"/>
    </w:r>
    <w:r>
      <w:rPr>
        <w:rFonts w:asciiTheme="minorEastAsia" w:hAnsiTheme="minorEastAsia" w:cs="Times New Roman"/>
        <w:sz w:val="21"/>
        <w:szCs w:val="21"/>
        <w:lang w:val="zh-CN"/>
      </w:rPr>
      <w:t>I</w:t>
    </w:r>
    <w:r>
      <w:rPr>
        <w:rFonts w:asciiTheme="minorEastAsia" w:hAnsiTheme="minorEastAsia" w:cs="Times New Roman"/>
        <w:sz w:val="21"/>
        <w:szCs w:val="21"/>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AC171" w14:textId="77777777" w:rsidR="00E34F08" w:rsidRDefault="00000000">
    <w:pPr>
      <w:pStyle w:val="af4"/>
      <w:ind w:firstLine="420"/>
      <w:jc w:val="center"/>
      <w:rPr>
        <w:rStyle w:val="afd"/>
        <w:rFonts w:eastAsiaTheme="minorEastAsia"/>
        <w:sz w:val="21"/>
        <w:szCs w:val="28"/>
      </w:rPr>
    </w:pPr>
    <w:r>
      <w:rPr>
        <w:rFonts w:cs="Times New Roman"/>
        <w:sz w:val="21"/>
        <w:szCs w:val="28"/>
      </w:rPr>
      <w:fldChar w:fldCharType="begin"/>
    </w:r>
    <w:r>
      <w:rPr>
        <w:rFonts w:cs="Times New Roman"/>
        <w:sz w:val="21"/>
        <w:szCs w:val="28"/>
      </w:rPr>
      <w:instrText xml:space="preserve"> PAGE   \* MERGEFORMAT </w:instrText>
    </w:r>
    <w:r>
      <w:rPr>
        <w:rFonts w:cs="Times New Roman"/>
        <w:sz w:val="21"/>
        <w:szCs w:val="28"/>
      </w:rPr>
      <w:fldChar w:fldCharType="separate"/>
    </w:r>
    <w:r>
      <w:rPr>
        <w:rFonts w:cs="Times New Roman"/>
        <w:sz w:val="21"/>
        <w:szCs w:val="28"/>
        <w:lang w:val="zh-CN"/>
      </w:rPr>
      <w:t>6</w:t>
    </w:r>
    <w:r>
      <w:rPr>
        <w:rFonts w:cs="Times New Roman"/>
        <w:sz w:val="21"/>
        <w:szCs w:val="2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1F37E8" w14:textId="77777777" w:rsidR="00E34F08" w:rsidRDefault="00000000">
    <w:pPr>
      <w:pStyle w:val="af4"/>
      <w:ind w:firstLine="420"/>
      <w:jc w:val="center"/>
    </w:pPr>
    <w:r>
      <w:rPr>
        <w:rFonts w:asciiTheme="minorEastAsia" w:hAnsiTheme="minorEastAsia" w:cs="Times New Roman"/>
        <w:sz w:val="21"/>
        <w:szCs w:val="21"/>
      </w:rPr>
      <w:fldChar w:fldCharType="begin"/>
    </w:r>
    <w:r>
      <w:rPr>
        <w:rFonts w:asciiTheme="minorEastAsia" w:hAnsiTheme="minorEastAsia" w:cs="Times New Roman"/>
        <w:sz w:val="21"/>
        <w:szCs w:val="21"/>
      </w:rPr>
      <w:instrText xml:space="preserve"> PAGE   \* MERGEFORMAT </w:instrText>
    </w:r>
    <w:r>
      <w:rPr>
        <w:rFonts w:asciiTheme="minorEastAsia" w:hAnsiTheme="minorEastAsia" w:cs="Times New Roman"/>
        <w:sz w:val="21"/>
        <w:szCs w:val="21"/>
      </w:rPr>
      <w:fldChar w:fldCharType="separate"/>
    </w:r>
    <w:r>
      <w:rPr>
        <w:rFonts w:asciiTheme="minorEastAsia" w:hAnsiTheme="minorEastAsia" w:cs="Times New Roman"/>
        <w:sz w:val="21"/>
        <w:szCs w:val="21"/>
        <w:lang w:val="zh-CN"/>
      </w:rPr>
      <w:t>I</w:t>
    </w:r>
    <w:r>
      <w:rPr>
        <w:rFonts w:asciiTheme="minorEastAsia" w:hAnsiTheme="minorEastAsia" w:cs="Times New Roman"/>
        <w:sz w:val="21"/>
        <w:szCs w:val="21"/>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77392320"/>
      <w:docPartObj>
        <w:docPartGallery w:val="Page Numbers (Bottom of Page)"/>
        <w:docPartUnique/>
      </w:docPartObj>
    </w:sdtPr>
    <w:sdtContent>
      <w:p w14:paraId="6BD53344" w14:textId="5D561D31" w:rsidR="00E34F08" w:rsidRPr="00D8131F" w:rsidRDefault="00D8131F" w:rsidP="00D8131F">
        <w:pPr>
          <w:pStyle w:val="af4"/>
          <w:ind w:firstLine="360"/>
          <w:jc w:val="center"/>
          <w:rPr>
            <w:rStyle w:val="afd"/>
            <w:rFonts w:cstheme="minorBidi"/>
          </w:rPr>
        </w:pPr>
        <w:r>
          <w:fldChar w:fldCharType="begin"/>
        </w:r>
        <w:r>
          <w:instrText>PAGE   \* MERGEFORMAT</w:instrText>
        </w:r>
        <w:r>
          <w:fldChar w:fldCharType="separate"/>
        </w:r>
        <w:r>
          <w:rPr>
            <w:lang w:val="zh-CN"/>
          </w:rPr>
          <w:t>2</w:t>
        </w:r>
        <w: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4924950"/>
      <w:docPartObj>
        <w:docPartGallery w:val="Page Numbers (Bottom of Page)"/>
        <w:docPartUnique/>
      </w:docPartObj>
    </w:sdtPr>
    <w:sdtContent>
      <w:p w14:paraId="7E5B588B" w14:textId="38CD704B" w:rsidR="00E34F08" w:rsidRPr="005E22F2" w:rsidRDefault="00D8131F" w:rsidP="00D8131F">
        <w:pPr>
          <w:pStyle w:val="af4"/>
          <w:ind w:firstLine="360"/>
          <w:jc w:val="cente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7C7867" w14:textId="77777777" w:rsidR="00DF3F0D" w:rsidRDefault="00DF3F0D">
      <w:pPr>
        <w:ind w:firstLine="420"/>
      </w:pPr>
      <w:r>
        <w:separator/>
      </w:r>
    </w:p>
  </w:footnote>
  <w:footnote w:type="continuationSeparator" w:id="0">
    <w:p w14:paraId="23803570" w14:textId="77777777" w:rsidR="00DF3F0D" w:rsidRDefault="00DF3F0D">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743323" w14:textId="77777777" w:rsidR="00E34F08" w:rsidRDefault="00000000">
    <w:pPr>
      <w:pStyle w:val="afff"/>
    </w:pPr>
    <w:r>
      <w:t>DB32/T</w:t>
    </w:r>
    <w:r>
      <w:rPr>
        <w:rFonts w:hint="eastAsia"/>
      </w:rPr>
      <w:t xml:space="preserve"> </w:t>
    </w:r>
    <w:r>
      <w:rPr>
        <w:rFonts w:ascii="Arial" w:hAnsi="Arial" w:cs="Arial"/>
        <w:kern w:val="2"/>
        <w:sz w:val="19"/>
        <w:szCs w:val="19"/>
      </w:rPr>
      <w:t>XXXX</w:t>
    </w:r>
    <w:r>
      <w:rPr>
        <w:rFonts w:ascii="Arial" w:hAnsi="Arial" w:cs="Arial"/>
      </w:rPr>
      <w:t>—202</w:t>
    </w:r>
    <w:r>
      <w:rPr>
        <w:rFonts w:ascii="Arial" w:hAnsi="Arial" w:cs="Arial" w:hint="eastAsia"/>
      </w:rPr>
      <w:t>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C7BFC" w14:textId="77777777" w:rsidR="00E34F08" w:rsidRDefault="00E34F08">
    <w:pPr>
      <w:pStyle w:val="af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E10E41" w14:textId="77777777" w:rsidR="00E34F08" w:rsidRDefault="00E34F08">
    <w:pPr>
      <w:ind w:firstLineChars="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91200" w14:textId="77777777" w:rsidR="00E34F08" w:rsidRDefault="00E34F08">
    <w:pPr>
      <w:ind w:firstLineChars="0" w:firstLine="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88E72D" w14:textId="2D19916D" w:rsidR="005E22F2" w:rsidRPr="005E22F2" w:rsidRDefault="005E22F2" w:rsidP="005E22F2">
    <w:pPr>
      <w:ind w:firstLineChars="0"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72AEB" w14:textId="77777777" w:rsidR="00E34F08" w:rsidRDefault="00000000">
    <w:pPr>
      <w:pStyle w:val="afff"/>
    </w:pPr>
    <w:r>
      <w:t>DB32/T</w:t>
    </w:r>
    <w:r>
      <w:rPr>
        <w:rFonts w:hint="eastAsia"/>
      </w:rPr>
      <w:t xml:space="preserve"> </w:t>
    </w:r>
    <w:r>
      <w:rPr>
        <w:rFonts w:ascii="Arial" w:hAnsi="Arial" w:cs="Arial"/>
        <w:kern w:val="2"/>
        <w:sz w:val="19"/>
        <w:szCs w:val="19"/>
      </w:rPr>
      <w:t>XXXX</w:t>
    </w:r>
    <w:r>
      <w:rPr>
        <w:rFonts w:ascii="Arial" w:hAnsi="Arial" w:cs="Arial" w:hint="eastAsia"/>
        <w:kern w:val="2"/>
        <w:sz w:val="19"/>
        <w:szCs w:val="19"/>
      </w:rPr>
      <w:t xml:space="preserve"> </w:t>
    </w:r>
    <w:r>
      <w:rPr>
        <w:rFonts w:ascii="Arial" w:hAnsi="Arial" w:cs="Arial"/>
      </w:rPr>
      <w:t>—</w:t>
    </w:r>
    <w:r>
      <w:rPr>
        <w:rFonts w:ascii="Arial" w:hAnsi="Arial" w:cs="Arial" w:hint="eastAsia"/>
      </w:rPr>
      <w:t xml:space="preserve"> </w:t>
    </w:r>
    <w:r>
      <w:rPr>
        <w:rFonts w:ascii="Arial" w:hAnsi="Arial" w:cs="Arial"/>
      </w:rPr>
      <w:t>202</w:t>
    </w:r>
    <w:r>
      <w:rPr>
        <w:rFonts w:ascii="Arial" w:hAnsi="Arial" w:cs="Arial" w:hint="eastAsia"/>
      </w:rPr>
      <w:t>X</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A0DE76" w14:textId="77777777" w:rsidR="00E34F08" w:rsidRDefault="00000000">
    <w:pPr>
      <w:pStyle w:val="aff5"/>
      <w:spacing w:after="0"/>
      <w:rPr>
        <w:rFonts w:ascii="Arial" w:hAnsi="Arial" w:cs="Arial"/>
      </w:rPr>
    </w:pPr>
    <w:r>
      <w:rPr>
        <w:rFonts w:ascii="Arial" w:hAnsi="Arial" w:cs="Arial"/>
      </w:rPr>
      <w:t>B32/T</w:t>
    </w:r>
    <w:r>
      <w:rPr>
        <w:rFonts w:ascii="Arial" w:hAnsi="Arial" w:cs="Arial"/>
        <w:kern w:val="2"/>
        <w:sz w:val="19"/>
        <w:szCs w:val="19"/>
      </w:rPr>
      <w:t xml:space="preserve"> </w:t>
    </w:r>
    <w:r>
      <w:rPr>
        <w:rFonts w:ascii="Arial" w:hAnsi="Arial" w:cs="Arial" w:hint="eastAsia"/>
        <w:kern w:val="2"/>
        <w:sz w:val="19"/>
        <w:szCs w:val="19"/>
      </w:rPr>
      <w:t>XXXX</w:t>
    </w:r>
    <w:r>
      <w:rPr>
        <w:rFonts w:ascii="Arial" w:hAnsi="Arial" w:cs="Arial"/>
      </w:rPr>
      <w:t xml:space="preserve"> —202</w:t>
    </w:r>
    <w:r>
      <w:rPr>
        <w:rFonts w:ascii="Arial" w:hAnsi="Arial" w:cs="Arial" w:hint="eastAsia"/>
      </w:rPr>
      <w:t>X</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463904" w14:textId="77777777" w:rsidR="00E34F08" w:rsidRDefault="00000000">
    <w:pPr>
      <w:pStyle w:val="aff5"/>
      <w:spacing w:after="0"/>
      <w:rPr>
        <w:rFonts w:ascii="Arial" w:hAnsi="Arial" w:cs="Arial"/>
      </w:rPr>
    </w:pPr>
    <w:r>
      <w:rPr>
        <w:rFonts w:ascii="Arial" w:hAnsi="Arial" w:cs="Arial"/>
      </w:rPr>
      <w:t>B32/T</w:t>
    </w:r>
    <w:r>
      <w:rPr>
        <w:rFonts w:ascii="Arial" w:hAnsi="Arial" w:cs="Arial"/>
        <w:kern w:val="2"/>
        <w:sz w:val="19"/>
        <w:szCs w:val="19"/>
      </w:rPr>
      <w:t xml:space="preserve"> </w:t>
    </w:r>
    <w:r>
      <w:rPr>
        <w:rFonts w:ascii="Arial" w:hAnsi="Arial" w:cs="Arial" w:hint="eastAsia"/>
        <w:kern w:val="2"/>
        <w:sz w:val="19"/>
        <w:szCs w:val="19"/>
      </w:rPr>
      <w:t>XXXX</w:t>
    </w:r>
    <w:r>
      <w:rPr>
        <w:rFonts w:ascii="Arial" w:hAnsi="Arial" w:cs="Arial"/>
      </w:rPr>
      <w:t xml:space="preserve"> —</w:t>
    </w:r>
    <w:r>
      <w:rPr>
        <w:rFonts w:ascii="Arial" w:hAnsi="Arial" w:cs="Arial" w:hint="eastAsia"/>
      </w:rPr>
      <w:t xml:space="preserve"> </w:t>
    </w:r>
    <w:r>
      <w:rPr>
        <w:rFonts w:ascii="Arial" w:hAnsi="Arial" w:cs="Arial"/>
      </w:rPr>
      <w:t>202</w:t>
    </w:r>
    <w:r>
      <w:rPr>
        <w:rFonts w:ascii="Arial" w:hAnsi="Arial" w:cs="Arial" w:hint="eastAsia"/>
      </w:rPr>
      <w:t>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28C6C65"/>
    <w:multiLevelType w:val="multilevel"/>
    <w:tmpl w:val="028C6C65"/>
    <w:lvl w:ilvl="0">
      <w:start w:val="1"/>
      <w:numFmt w:val="decimal"/>
      <w:pStyle w:val="a0"/>
      <w:lvlText w:val="%1."/>
      <w:lvlJc w:val="left"/>
      <w:pPr>
        <w:ind w:left="640" w:hanging="440"/>
      </w:pPr>
      <w:rPr>
        <w:rFonts w:hint="eastAsia"/>
      </w:rPr>
    </w:lvl>
    <w:lvl w:ilvl="1">
      <w:start w:val="1"/>
      <w:numFmt w:val="lowerLetter"/>
      <w:lvlText w:val="%2)"/>
      <w:lvlJc w:val="left"/>
      <w:pPr>
        <w:ind w:left="1080" w:hanging="440"/>
      </w:pPr>
    </w:lvl>
    <w:lvl w:ilvl="2">
      <w:start w:val="1"/>
      <w:numFmt w:val="lowerRoman"/>
      <w:lvlText w:val="%3."/>
      <w:lvlJc w:val="right"/>
      <w:pPr>
        <w:ind w:left="1520" w:hanging="440"/>
      </w:pPr>
    </w:lvl>
    <w:lvl w:ilvl="3">
      <w:start w:val="1"/>
      <w:numFmt w:val="decimal"/>
      <w:lvlText w:val="%4."/>
      <w:lvlJc w:val="left"/>
      <w:pPr>
        <w:ind w:left="1960" w:hanging="440"/>
      </w:pPr>
    </w:lvl>
    <w:lvl w:ilvl="4">
      <w:start w:val="1"/>
      <w:numFmt w:val="lowerLetter"/>
      <w:lvlText w:val="%5)"/>
      <w:lvlJc w:val="left"/>
      <w:pPr>
        <w:ind w:left="2400" w:hanging="440"/>
      </w:pPr>
    </w:lvl>
    <w:lvl w:ilvl="5">
      <w:start w:val="1"/>
      <w:numFmt w:val="lowerRoman"/>
      <w:lvlText w:val="%6."/>
      <w:lvlJc w:val="right"/>
      <w:pPr>
        <w:ind w:left="2840" w:hanging="440"/>
      </w:pPr>
    </w:lvl>
    <w:lvl w:ilvl="6">
      <w:start w:val="1"/>
      <w:numFmt w:val="decimal"/>
      <w:lvlText w:val="%7."/>
      <w:lvlJc w:val="left"/>
      <w:pPr>
        <w:ind w:left="3280" w:hanging="440"/>
      </w:pPr>
    </w:lvl>
    <w:lvl w:ilvl="7">
      <w:start w:val="1"/>
      <w:numFmt w:val="lowerLetter"/>
      <w:lvlText w:val="%8)"/>
      <w:lvlJc w:val="left"/>
      <w:pPr>
        <w:ind w:left="3720" w:hanging="440"/>
      </w:pPr>
    </w:lvl>
    <w:lvl w:ilvl="8">
      <w:start w:val="1"/>
      <w:numFmt w:val="lowerRoman"/>
      <w:lvlText w:val="%9."/>
      <w:lvlJc w:val="right"/>
      <w:pPr>
        <w:ind w:left="4160" w:hanging="440"/>
      </w:pPr>
    </w:lvl>
  </w:abstractNum>
  <w:abstractNum w:abstractNumId="2" w15:restartNumberingAfterBreak="0">
    <w:nsid w:val="1FC91163"/>
    <w:multiLevelType w:val="multilevel"/>
    <w:tmpl w:val="1FC91163"/>
    <w:lvl w:ilvl="0">
      <w:start w:val="1"/>
      <w:numFmt w:val="decimal"/>
      <w:pStyle w:val="a1"/>
      <w:suff w:val="nothing"/>
      <w:lvlText w:val="%1　"/>
      <w:lvlJc w:val="left"/>
      <w:pPr>
        <w:ind w:left="6096" w:firstLine="0"/>
      </w:pPr>
      <w:rPr>
        <w:rFonts w:ascii="黑体" w:eastAsia="黑体" w:hAnsi="Times New Roman" w:hint="eastAsia"/>
        <w:b w:val="0"/>
        <w:i w:val="0"/>
        <w:sz w:val="21"/>
        <w:szCs w:val="21"/>
      </w:rPr>
    </w:lvl>
    <w:lvl w:ilvl="1">
      <w:start w:val="1"/>
      <w:numFmt w:val="decimal"/>
      <w:pStyle w:val="a2"/>
      <w:suff w:val="nothing"/>
      <w:lvlText w:val="%1.%2　"/>
      <w:lvlJc w:val="left"/>
      <w:pPr>
        <w:ind w:left="1277" w:firstLine="0"/>
      </w:pPr>
      <w:rPr>
        <w:rFonts w:ascii="黑体" w:eastAsia="黑体" w:hAnsi="Times New Roman" w:cs="Times New Roman" w:hint="eastAsia"/>
        <w:b w:val="0"/>
        <w:bCs w:val="0"/>
        <w:i w:val="0"/>
        <w:iCs w:val="0"/>
        <w:caps w:val="0"/>
        <w:strike w:val="0"/>
        <w:dstrike w:val="0"/>
        <w:vanish w:val="0"/>
        <w:color w:val="auto"/>
        <w:spacing w:val="0"/>
        <w:kern w:val="0"/>
        <w:position w:val="0"/>
        <w:sz w:val="21"/>
        <w:szCs w:val="21"/>
        <w:u w:val="none"/>
        <w:vertAlign w:val="baseline"/>
      </w:rPr>
    </w:lvl>
    <w:lvl w:ilvl="2">
      <w:start w:val="1"/>
      <w:numFmt w:val="decimal"/>
      <w:pStyle w:val="a3"/>
      <w:suff w:val="nothing"/>
      <w:lvlText w:val="%1.%2.%3　"/>
      <w:lvlJc w:val="left"/>
      <w:pPr>
        <w:ind w:left="1407" w:firstLine="0"/>
      </w:pPr>
      <w:rPr>
        <w:rFonts w:ascii="黑体" w:eastAsia="黑体" w:hAnsi="Times New Roman" w:hint="eastAsia"/>
        <w:b w:val="0"/>
        <w:i w:val="0"/>
        <w:sz w:val="21"/>
      </w:rPr>
    </w:lvl>
    <w:lvl w:ilvl="3">
      <w:start w:val="1"/>
      <w:numFmt w:val="decimal"/>
      <w:suff w:val="nothing"/>
      <w:lvlText w:val="%1.%2.%3.%4　"/>
      <w:lvlJc w:val="left"/>
      <w:pPr>
        <w:ind w:left="567" w:firstLine="0"/>
      </w:pPr>
      <w:rPr>
        <w:rFonts w:ascii="黑体" w:eastAsia="黑体" w:hAnsi="Times New Roman" w:hint="eastAsia"/>
        <w:b w:val="0"/>
        <w:i w:val="0"/>
        <w:sz w:val="21"/>
      </w:rPr>
    </w:lvl>
    <w:lvl w:ilvl="4">
      <w:start w:val="1"/>
      <w:numFmt w:val="decimal"/>
      <w:pStyle w:val="a4"/>
      <w:suff w:val="nothing"/>
      <w:lvlText w:val="%1.%2.%3.%4.%5　"/>
      <w:lvlJc w:val="left"/>
      <w:pPr>
        <w:ind w:left="567" w:firstLine="0"/>
      </w:pPr>
      <w:rPr>
        <w:rFonts w:ascii="黑体" w:eastAsia="黑体" w:hAnsi="Times New Roman" w:hint="eastAsia"/>
        <w:b w:val="0"/>
        <w:i w:val="0"/>
        <w:sz w:val="21"/>
      </w:rPr>
    </w:lvl>
    <w:lvl w:ilvl="5">
      <w:start w:val="1"/>
      <w:numFmt w:val="decimal"/>
      <w:pStyle w:val="a5"/>
      <w:suff w:val="nothing"/>
      <w:lvlText w:val="%1.%2.%3.%4.%5.%6　"/>
      <w:lvlJc w:val="left"/>
      <w:pPr>
        <w:ind w:left="567" w:firstLine="0"/>
      </w:pPr>
      <w:rPr>
        <w:rFonts w:ascii="黑体" w:eastAsia="黑体" w:hAnsi="Times New Roman" w:hint="eastAsia"/>
        <w:b w:val="0"/>
        <w:i w:val="0"/>
        <w:sz w:val="21"/>
      </w:rPr>
    </w:lvl>
    <w:lvl w:ilvl="6">
      <w:start w:val="1"/>
      <w:numFmt w:val="decimal"/>
      <w:suff w:val="nothing"/>
      <w:lvlText w:val="%1%2.%3.%4.%5.%6.%7　"/>
      <w:lvlJc w:val="left"/>
      <w:pPr>
        <w:ind w:left="567" w:firstLine="0"/>
      </w:pPr>
      <w:rPr>
        <w:rFonts w:ascii="黑体" w:eastAsia="黑体" w:hAnsi="Times New Roman" w:hint="eastAsia"/>
        <w:b w:val="0"/>
        <w:i w:val="0"/>
        <w:sz w:val="21"/>
      </w:rPr>
    </w:lvl>
    <w:lvl w:ilvl="7">
      <w:start w:val="1"/>
      <w:numFmt w:val="decimal"/>
      <w:lvlText w:val="%1.%2.%3.%4.%5.%6.%7.%8"/>
      <w:lvlJc w:val="left"/>
      <w:pPr>
        <w:tabs>
          <w:tab w:val="left" w:pos="4918"/>
        </w:tabs>
        <w:ind w:left="4536" w:hanging="1418"/>
      </w:pPr>
      <w:rPr>
        <w:rFonts w:hint="eastAsia"/>
      </w:rPr>
    </w:lvl>
    <w:lvl w:ilvl="8">
      <w:start w:val="1"/>
      <w:numFmt w:val="decimal"/>
      <w:lvlText w:val="%1.%2.%3.%4.%5.%6.%7.%8.%9"/>
      <w:lvlJc w:val="left"/>
      <w:pPr>
        <w:tabs>
          <w:tab w:val="left" w:pos="5344"/>
        </w:tabs>
        <w:ind w:left="5244" w:hanging="1700"/>
      </w:pPr>
      <w:rPr>
        <w:rFonts w:hint="eastAsia"/>
      </w:rPr>
    </w:lvl>
  </w:abstractNum>
  <w:abstractNum w:abstractNumId="3" w15:restartNumberingAfterBreak="0">
    <w:nsid w:val="39D26DFB"/>
    <w:multiLevelType w:val="multilevel"/>
    <w:tmpl w:val="39D26DFB"/>
    <w:lvl w:ilvl="0">
      <w:start w:val="1"/>
      <w:numFmt w:val="decimal"/>
      <w:pStyle w:val="1"/>
      <w:suff w:val="space"/>
      <w:lvlText w:val="%1 "/>
      <w:lvlJc w:val="left"/>
      <w:pPr>
        <w:ind w:left="0" w:firstLine="0"/>
      </w:pPr>
      <w:rPr>
        <w:b w:val="0"/>
        <w:bCs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73B4227F"/>
    <w:multiLevelType w:val="multilevel"/>
    <w:tmpl w:val="73B4227F"/>
    <w:lvl w:ilvl="0">
      <w:start w:val="1"/>
      <w:numFmt w:val="lowerLetter"/>
      <w:pStyle w:val="a6"/>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num w:numId="1" w16cid:durableId="1435858685">
    <w:abstractNumId w:val="3"/>
  </w:num>
  <w:num w:numId="2" w16cid:durableId="1600942793">
    <w:abstractNumId w:val="1"/>
  </w:num>
  <w:num w:numId="3" w16cid:durableId="812796245">
    <w:abstractNumId w:val="4"/>
  </w:num>
  <w:num w:numId="4" w16cid:durableId="342053842">
    <w:abstractNumId w:val="2"/>
  </w:num>
  <w:num w:numId="5" w16cid:durableId="2123835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embedSystemFonts/>
  <w:bordersDoNotSurroundHeader/>
  <w:bordersDoNotSurroundFooter/>
  <w:proofState w:spelling="clean" w:grammar="clean"/>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AyMGM3NDIzYzE5ZGUyOGE4MDgyNTk4Mzk2YTk4N2IifQ=="/>
  </w:docVars>
  <w:rsids>
    <w:rsidRoot w:val="456D4CE1"/>
    <w:rsid w:val="00004907"/>
    <w:rsid w:val="000049B7"/>
    <w:rsid w:val="00004C28"/>
    <w:rsid w:val="00004DF6"/>
    <w:rsid w:val="00006F36"/>
    <w:rsid w:val="00007B3A"/>
    <w:rsid w:val="00007B66"/>
    <w:rsid w:val="00010C14"/>
    <w:rsid w:val="00011200"/>
    <w:rsid w:val="0001331E"/>
    <w:rsid w:val="000140CE"/>
    <w:rsid w:val="00016BF7"/>
    <w:rsid w:val="00021884"/>
    <w:rsid w:val="00022525"/>
    <w:rsid w:val="00025E12"/>
    <w:rsid w:val="00026502"/>
    <w:rsid w:val="00030F9E"/>
    <w:rsid w:val="00032522"/>
    <w:rsid w:val="0003294B"/>
    <w:rsid w:val="00032F18"/>
    <w:rsid w:val="00033028"/>
    <w:rsid w:val="00033870"/>
    <w:rsid w:val="00033CE5"/>
    <w:rsid w:val="0003460A"/>
    <w:rsid w:val="0003476D"/>
    <w:rsid w:val="00036377"/>
    <w:rsid w:val="00046D89"/>
    <w:rsid w:val="00047461"/>
    <w:rsid w:val="000475B4"/>
    <w:rsid w:val="000534FB"/>
    <w:rsid w:val="000536E6"/>
    <w:rsid w:val="0005497D"/>
    <w:rsid w:val="00055356"/>
    <w:rsid w:val="00055598"/>
    <w:rsid w:val="00056742"/>
    <w:rsid w:val="00056D9C"/>
    <w:rsid w:val="00057425"/>
    <w:rsid w:val="00060127"/>
    <w:rsid w:val="00060DF3"/>
    <w:rsid w:val="0006114A"/>
    <w:rsid w:val="000627C0"/>
    <w:rsid w:val="00063599"/>
    <w:rsid w:val="00063ED7"/>
    <w:rsid w:val="000641E2"/>
    <w:rsid w:val="00065B4D"/>
    <w:rsid w:val="00066254"/>
    <w:rsid w:val="00066BDE"/>
    <w:rsid w:val="000705A1"/>
    <w:rsid w:val="00070DE1"/>
    <w:rsid w:val="00071946"/>
    <w:rsid w:val="000725A7"/>
    <w:rsid w:val="00073440"/>
    <w:rsid w:val="00073CB5"/>
    <w:rsid w:val="00073F3A"/>
    <w:rsid w:val="000759F9"/>
    <w:rsid w:val="000773FD"/>
    <w:rsid w:val="00080D01"/>
    <w:rsid w:val="00081305"/>
    <w:rsid w:val="00081D02"/>
    <w:rsid w:val="00082192"/>
    <w:rsid w:val="0008233D"/>
    <w:rsid w:val="00083714"/>
    <w:rsid w:val="000842EA"/>
    <w:rsid w:val="000843F1"/>
    <w:rsid w:val="00084738"/>
    <w:rsid w:val="0008474A"/>
    <w:rsid w:val="00084DBA"/>
    <w:rsid w:val="0008538C"/>
    <w:rsid w:val="00086FB0"/>
    <w:rsid w:val="0008727F"/>
    <w:rsid w:val="00092A45"/>
    <w:rsid w:val="0009461A"/>
    <w:rsid w:val="00094F95"/>
    <w:rsid w:val="000A043C"/>
    <w:rsid w:val="000A065D"/>
    <w:rsid w:val="000A0AEC"/>
    <w:rsid w:val="000A126B"/>
    <w:rsid w:val="000A229B"/>
    <w:rsid w:val="000A2F26"/>
    <w:rsid w:val="000A4A79"/>
    <w:rsid w:val="000B08F9"/>
    <w:rsid w:val="000B100A"/>
    <w:rsid w:val="000B228F"/>
    <w:rsid w:val="000B3A4E"/>
    <w:rsid w:val="000B3BFA"/>
    <w:rsid w:val="000B58F4"/>
    <w:rsid w:val="000C1D55"/>
    <w:rsid w:val="000C2181"/>
    <w:rsid w:val="000C24BE"/>
    <w:rsid w:val="000C30E2"/>
    <w:rsid w:val="000C31DC"/>
    <w:rsid w:val="000C3C3E"/>
    <w:rsid w:val="000C4682"/>
    <w:rsid w:val="000C52E1"/>
    <w:rsid w:val="000C56B4"/>
    <w:rsid w:val="000C735E"/>
    <w:rsid w:val="000C736F"/>
    <w:rsid w:val="000C762C"/>
    <w:rsid w:val="000D0949"/>
    <w:rsid w:val="000D10B2"/>
    <w:rsid w:val="000D258E"/>
    <w:rsid w:val="000D2EAE"/>
    <w:rsid w:val="000D4CB0"/>
    <w:rsid w:val="000D5147"/>
    <w:rsid w:val="000D622A"/>
    <w:rsid w:val="000E132B"/>
    <w:rsid w:val="000E3763"/>
    <w:rsid w:val="000E5737"/>
    <w:rsid w:val="000E71A8"/>
    <w:rsid w:val="000E7A64"/>
    <w:rsid w:val="000F0837"/>
    <w:rsid w:val="000F29D3"/>
    <w:rsid w:val="000F464C"/>
    <w:rsid w:val="000F4932"/>
    <w:rsid w:val="000F4AAC"/>
    <w:rsid w:val="000F5624"/>
    <w:rsid w:val="000F56EC"/>
    <w:rsid w:val="000F5E1B"/>
    <w:rsid w:val="000F73BA"/>
    <w:rsid w:val="000F787E"/>
    <w:rsid w:val="000F7AA2"/>
    <w:rsid w:val="00103455"/>
    <w:rsid w:val="00105020"/>
    <w:rsid w:val="00105E9D"/>
    <w:rsid w:val="00106729"/>
    <w:rsid w:val="00111E48"/>
    <w:rsid w:val="001135CB"/>
    <w:rsid w:val="00114D44"/>
    <w:rsid w:val="00114F0D"/>
    <w:rsid w:val="0011584F"/>
    <w:rsid w:val="00115FB6"/>
    <w:rsid w:val="00116C1B"/>
    <w:rsid w:val="00120E74"/>
    <w:rsid w:val="00121876"/>
    <w:rsid w:val="00122D93"/>
    <w:rsid w:val="0012328A"/>
    <w:rsid w:val="00123DEB"/>
    <w:rsid w:val="00124B04"/>
    <w:rsid w:val="00124CC2"/>
    <w:rsid w:val="0013297D"/>
    <w:rsid w:val="0013429D"/>
    <w:rsid w:val="001342E7"/>
    <w:rsid w:val="00134844"/>
    <w:rsid w:val="001350D7"/>
    <w:rsid w:val="00136454"/>
    <w:rsid w:val="00136697"/>
    <w:rsid w:val="00136B9E"/>
    <w:rsid w:val="00136FA7"/>
    <w:rsid w:val="00140E71"/>
    <w:rsid w:val="0014163C"/>
    <w:rsid w:val="00145AD0"/>
    <w:rsid w:val="0014729A"/>
    <w:rsid w:val="00147A21"/>
    <w:rsid w:val="00147A2E"/>
    <w:rsid w:val="00151AC8"/>
    <w:rsid w:val="00152D20"/>
    <w:rsid w:val="00153218"/>
    <w:rsid w:val="001537FF"/>
    <w:rsid w:val="00156227"/>
    <w:rsid w:val="00157046"/>
    <w:rsid w:val="00157E6A"/>
    <w:rsid w:val="00157F23"/>
    <w:rsid w:val="0016061C"/>
    <w:rsid w:val="00161FFE"/>
    <w:rsid w:val="00164B49"/>
    <w:rsid w:val="00165596"/>
    <w:rsid w:val="00166038"/>
    <w:rsid w:val="0016699A"/>
    <w:rsid w:val="00170900"/>
    <w:rsid w:val="00171CA0"/>
    <w:rsid w:val="001727E1"/>
    <w:rsid w:val="00172B6A"/>
    <w:rsid w:val="001734AB"/>
    <w:rsid w:val="0017386B"/>
    <w:rsid w:val="00174AC7"/>
    <w:rsid w:val="00175623"/>
    <w:rsid w:val="0017713F"/>
    <w:rsid w:val="001772CC"/>
    <w:rsid w:val="0018120C"/>
    <w:rsid w:val="00182CED"/>
    <w:rsid w:val="00183C00"/>
    <w:rsid w:val="001850DF"/>
    <w:rsid w:val="001858A5"/>
    <w:rsid w:val="0018645B"/>
    <w:rsid w:val="00186907"/>
    <w:rsid w:val="00187002"/>
    <w:rsid w:val="00190E33"/>
    <w:rsid w:val="00191D38"/>
    <w:rsid w:val="0019298E"/>
    <w:rsid w:val="00193D51"/>
    <w:rsid w:val="00194226"/>
    <w:rsid w:val="0019428A"/>
    <w:rsid w:val="00194E95"/>
    <w:rsid w:val="00195038"/>
    <w:rsid w:val="00195F4B"/>
    <w:rsid w:val="00196130"/>
    <w:rsid w:val="00197896"/>
    <w:rsid w:val="001A4A4A"/>
    <w:rsid w:val="001A4D2E"/>
    <w:rsid w:val="001A51B5"/>
    <w:rsid w:val="001A5755"/>
    <w:rsid w:val="001A6E8C"/>
    <w:rsid w:val="001B2A02"/>
    <w:rsid w:val="001B3797"/>
    <w:rsid w:val="001B3875"/>
    <w:rsid w:val="001B5C9B"/>
    <w:rsid w:val="001B63CF"/>
    <w:rsid w:val="001B72DB"/>
    <w:rsid w:val="001C1AE1"/>
    <w:rsid w:val="001C2DC7"/>
    <w:rsid w:val="001C51EA"/>
    <w:rsid w:val="001C7824"/>
    <w:rsid w:val="001C7CD5"/>
    <w:rsid w:val="001D007D"/>
    <w:rsid w:val="001D104F"/>
    <w:rsid w:val="001D1077"/>
    <w:rsid w:val="001D2E02"/>
    <w:rsid w:val="001D4ECF"/>
    <w:rsid w:val="001E1331"/>
    <w:rsid w:val="001E18DA"/>
    <w:rsid w:val="001E3BD1"/>
    <w:rsid w:val="001E4A08"/>
    <w:rsid w:val="001F1325"/>
    <w:rsid w:val="001F53DA"/>
    <w:rsid w:val="001F6D75"/>
    <w:rsid w:val="001F6D97"/>
    <w:rsid w:val="0020083F"/>
    <w:rsid w:val="00203085"/>
    <w:rsid w:val="00203DC8"/>
    <w:rsid w:val="002065BB"/>
    <w:rsid w:val="00206CBE"/>
    <w:rsid w:val="002128DB"/>
    <w:rsid w:val="0021334B"/>
    <w:rsid w:val="00214A96"/>
    <w:rsid w:val="002151DD"/>
    <w:rsid w:val="00220F49"/>
    <w:rsid w:val="002226E2"/>
    <w:rsid w:val="00222D51"/>
    <w:rsid w:val="002240E1"/>
    <w:rsid w:val="00225184"/>
    <w:rsid w:val="0022570D"/>
    <w:rsid w:val="0022673E"/>
    <w:rsid w:val="00226922"/>
    <w:rsid w:val="00226FB1"/>
    <w:rsid w:val="00227EBD"/>
    <w:rsid w:val="00230DE2"/>
    <w:rsid w:val="0023207A"/>
    <w:rsid w:val="00232F86"/>
    <w:rsid w:val="00234C50"/>
    <w:rsid w:val="002351E9"/>
    <w:rsid w:val="00236148"/>
    <w:rsid w:val="00236989"/>
    <w:rsid w:val="002442F9"/>
    <w:rsid w:val="002454CF"/>
    <w:rsid w:val="00246251"/>
    <w:rsid w:val="00246747"/>
    <w:rsid w:val="0025053E"/>
    <w:rsid w:val="00250926"/>
    <w:rsid w:val="0025197B"/>
    <w:rsid w:val="00252E69"/>
    <w:rsid w:val="0025420C"/>
    <w:rsid w:val="00254A6F"/>
    <w:rsid w:val="0025506F"/>
    <w:rsid w:val="002553DD"/>
    <w:rsid w:val="00260AA0"/>
    <w:rsid w:val="00262818"/>
    <w:rsid w:val="00263E67"/>
    <w:rsid w:val="0026402C"/>
    <w:rsid w:val="002656B8"/>
    <w:rsid w:val="00265FC5"/>
    <w:rsid w:val="002669D1"/>
    <w:rsid w:val="002712E3"/>
    <w:rsid w:val="002742E9"/>
    <w:rsid w:val="00274579"/>
    <w:rsid w:val="00274B8A"/>
    <w:rsid w:val="002751D1"/>
    <w:rsid w:val="00275331"/>
    <w:rsid w:val="00275B89"/>
    <w:rsid w:val="0027633F"/>
    <w:rsid w:val="00277D95"/>
    <w:rsid w:val="00280C69"/>
    <w:rsid w:val="0028115C"/>
    <w:rsid w:val="002819A8"/>
    <w:rsid w:val="002839AF"/>
    <w:rsid w:val="002878E2"/>
    <w:rsid w:val="00287974"/>
    <w:rsid w:val="0029055D"/>
    <w:rsid w:val="00292CAC"/>
    <w:rsid w:val="00292D88"/>
    <w:rsid w:val="0029490C"/>
    <w:rsid w:val="00295716"/>
    <w:rsid w:val="00296071"/>
    <w:rsid w:val="0029629C"/>
    <w:rsid w:val="002A054D"/>
    <w:rsid w:val="002A0AE8"/>
    <w:rsid w:val="002A1FBA"/>
    <w:rsid w:val="002A3C80"/>
    <w:rsid w:val="002A46CE"/>
    <w:rsid w:val="002A4E7D"/>
    <w:rsid w:val="002A5DC5"/>
    <w:rsid w:val="002B26D0"/>
    <w:rsid w:val="002B2725"/>
    <w:rsid w:val="002B3450"/>
    <w:rsid w:val="002B3852"/>
    <w:rsid w:val="002B3ECF"/>
    <w:rsid w:val="002B4375"/>
    <w:rsid w:val="002B4A0F"/>
    <w:rsid w:val="002B611F"/>
    <w:rsid w:val="002B6440"/>
    <w:rsid w:val="002B71B1"/>
    <w:rsid w:val="002C05B3"/>
    <w:rsid w:val="002C21F2"/>
    <w:rsid w:val="002C2F5E"/>
    <w:rsid w:val="002C2FAE"/>
    <w:rsid w:val="002C4E4C"/>
    <w:rsid w:val="002C76A2"/>
    <w:rsid w:val="002D02A1"/>
    <w:rsid w:val="002D3B6F"/>
    <w:rsid w:val="002D60A1"/>
    <w:rsid w:val="002D7C33"/>
    <w:rsid w:val="002E0315"/>
    <w:rsid w:val="002E441D"/>
    <w:rsid w:val="002E5D56"/>
    <w:rsid w:val="002E65F0"/>
    <w:rsid w:val="002E693D"/>
    <w:rsid w:val="002E7E4A"/>
    <w:rsid w:val="002F09B7"/>
    <w:rsid w:val="002F2546"/>
    <w:rsid w:val="002F303E"/>
    <w:rsid w:val="002F4451"/>
    <w:rsid w:val="002F472E"/>
    <w:rsid w:val="002F4863"/>
    <w:rsid w:val="002F4D61"/>
    <w:rsid w:val="002F58DB"/>
    <w:rsid w:val="002F7381"/>
    <w:rsid w:val="003008D2"/>
    <w:rsid w:val="0030132F"/>
    <w:rsid w:val="00301879"/>
    <w:rsid w:val="003024EA"/>
    <w:rsid w:val="00302A13"/>
    <w:rsid w:val="003034BE"/>
    <w:rsid w:val="0030441A"/>
    <w:rsid w:val="00305F4F"/>
    <w:rsid w:val="00305F87"/>
    <w:rsid w:val="00306A8D"/>
    <w:rsid w:val="003072CB"/>
    <w:rsid w:val="00307CC9"/>
    <w:rsid w:val="003105F5"/>
    <w:rsid w:val="00311DD1"/>
    <w:rsid w:val="0031252D"/>
    <w:rsid w:val="00312573"/>
    <w:rsid w:val="003148D0"/>
    <w:rsid w:val="0031571C"/>
    <w:rsid w:val="00321057"/>
    <w:rsid w:val="0032258D"/>
    <w:rsid w:val="0032536D"/>
    <w:rsid w:val="00325EEB"/>
    <w:rsid w:val="003273B7"/>
    <w:rsid w:val="00327A64"/>
    <w:rsid w:val="003306D0"/>
    <w:rsid w:val="00330B09"/>
    <w:rsid w:val="003340D7"/>
    <w:rsid w:val="0033502D"/>
    <w:rsid w:val="00337AF0"/>
    <w:rsid w:val="00340D28"/>
    <w:rsid w:val="0034283B"/>
    <w:rsid w:val="00342B62"/>
    <w:rsid w:val="00343DE0"/>
    <w:rsid w:val="00345B23"/>
    <w:rsid w:val="0034678B"/>
    <w:rsid w:val="00347041"/>
    <w:rsid w:val="00347DE0"/>
    <w:rsid w:val="00347F32"/>
    <w:rsid w:val="0035064E"/>
    <w:rsid w:val="0035105B"/>
    <w:rsid w:val="003513D7"/>
    <w:rsid w:val="003519EA"/>
    <w:rsid w:val="00351D00"/>
    <w:rsid w:val="0035220D"/>
    <w:rsid w:val="003534E4"/>
    <w:rsid w:val="0035597C"/>
    <w:rsid w:val="0035608F"/>
    <w:rsid w:val="00360190"/>
    <w:rsid w:val="003604D6"/>
    <w:rsid w:val="00360A29"/>
    <w:rsid w:val="00360BF2"/>
    <w:rsid w:val="00364B67"/>
    <w:rsid w:val="003658CD"/>
    <w:rsid w:val="003658E4"/>
    <w:rsid w:val="0036623E"/>
    <w:rsid w:val="003664B7"/>
    <w:rsid w:val="00366F13"/>
    <w:rsid w:val="003707E9"/>
    <w:rsid w:val="00371DAD"/>
    <w:rsid w:val="00374218"/>
    <w:rsid w:val="00374831"/>
    <w:rsid w:val="00374FE7"/>
    <w:rsid w:val="00376C97"/>
    <w:rsid w:val="00377325"/>
    <w:rsid w:val="00381284"/>
    <w:rsid w:val="0038189D"/>
    <w:rsid w:val="00384639"/>
    <w:rsid w:val="003846F6"/>
    <w:rsid w:val="00386B23"/>
    <w:rsid w:val="003870D2"/>
    <w:rsid w:val="003872E5"/>
    <w:rsid w:val="00387830"/>
    <w:rsid w:val="00387BD2"/>
    <w:rsid w:val="0039031F"/>
    <w:rsid w:val="00390862"/>
    <w:rsid w:val="00390AF6"/>
    <w:rsid w:val="003934B6"/>
    <w:rsid w:val="00394CE7"/>
    <w:rsid w:val="00395D92"/>
    <w:rsid w:val="003A0EF5"/>
    <w:rsid w:val="003A1D68"/>
    <w:rsid w:val="003A27F7"/>
    <w:rsid w:val="003A2CE3"/>
    <w:rsid w:val="003A39D0"/>
    <w:rsid w:val="003A39F2"/>
    <w:rsid w:val="003A52D6"/>
    <w:rsid w:val="003A55A3"/>
    <w:rsid w:val="003A5953"/>
    <w:rsid w:val="003A7652"/>
    <w:rsid w:val="003A7B21"/>
    <w:rsid w:val="003B0487"/>
    <w:rsid w:val="003B071D"/>
    <w:rsid w:val="003B32B2"/>
    <w:rsid w:val="003B3D5D"/>
    <w:rsid w:val="003B630F"/>
    <w:rsid w:val="003B6FBA"/>
    <w:rsid w:val="003B7F7C"/>
    <w:rsid w:val="003C027D"/>
    <w:rsid w:val="003C08B2"/>
    <w:rsid w:val="003C11EC"/>
    <w:rsid w:val="003C3741"/>
    <w:rsid w:val="003C37E0"/>
    <w:rsid w:val="003C37EE"/>
    <w:rsid w:val="003C3AD5"/>
    <w:rsid w:val="003C3BE1"/>
    <w:rsid w:val="003C3EE1"/>
    <w:rsid w:val="003C4681"/>
    <w:rsid w:val="003C499A"/>
    <w:rsid w:val="003C51E4"/>
    <w:rsid w:val="003C5A87"/>
    <w:rsid w:val="003C6C84"/>
    <w:rsid w:val="003D01C6"/>
    <w:rsid w:val="003D11F9"/>
    <w:rsid w:val="003D31BC"/>
    <w:rsid w:val="003D3EDB"/>
    <w:rsid w:val="003D4EF0"/>
    <w:rsid w:val="003D5C39"/>
    <w:rsid w:val="003D627A"/>
    <w:rsid w:val="003D62CB"/>
    <w:rsid w:val="003D66B1"/>
    <w:rsid w:val="003E5DC6"/>
    <w:rsid w:val="003E7A7B"/>
    <w:rsid w:val="003F0187"/>
    <w:rsid w:val="003F04DC"/>
    <w:rsid w:val="003F0FCB"/>
    <w:rsid w:val="003F14F6"/>
    <w:rsid w:val="003F2026"/>
    <w:rsid w:val="003F3811"/>
    <w:rsid w:val="003F5B1E"/>
    <w:rsid w:val="003F7EBC"/>
    <w:rsid w:val="00400039"/>
    <w:rsid w:val="004010DD"/>
    <w:rsid w:val="0040137E"/>
    <w:rsid w:val="00402173"/>
    <w:rsid w:val="004033FF"/>
    <w:rsid w:val="00403C81"/>
    <w:rsid w:val="004043A7"/>
    <w:rsid w:val="0040611B"/>
    <w:rsid w:val="0040673F"/>
    <w:rsid w:val="004075A4"/>
    <w:rsid w:val="004077C5"/>
    <w:rsid w:val="00410485"/>
    <w:rsid w:val="0041370F"/>
    <w:rsid w:val="004138F4"/>
    <w:rsid w:val="00414071"/>
    <w:rsid w:val="00414404"/>
    <w:rsid w:val="004154E2"/>
    <w:rsid w:val="00417219"/>
    <w:rsid w:val="00421172"/>
    <w:rsid w:val="0042198E"/>
    <w:rsid w:val="00421A99"/>
    <w:rsid w:val="004229A5"/>
    <w:rsid w:val="00423539"/>
    <w:rsid w:val="00425344"/>
    <w:rsid w:val="004267BF"/>
    <w:rsid w:val="00430931"/>
    <w:rsid w:val="00435F15"/>
    <w:rsid w:val="004370EE"/>
    <w:rsid w:val="004376B6"/>
    <w:rsid w:val="00437DE4"/>
    <w:rsid w:val="004400BA"/>
    <w:rsid w:val="004400D6"/>
    <w:rsid w:val="0044123E"/>
    <w:rsid w:val="004431A6"/>
    <w:rsid w:val="0044326C"/>
    <w:rsid w:val="00443D33"/>
    <w:rsid w:val="00443FDD"/>
    <w:rsid w:val="00444455"/>
    <w:rsid w:val="00444B72"/>
    <w:rsid w:val="00444CE4"/>
    <w:rsid w:val="00444DF1"/>
    <w:rsid w:val="004505BA"/>
    <w:rsid w:val="00454978"/>
    <w:rsid w:val="004549F7"/>
    <w:rsid w:val="00454BDE"/>
    <w:rsid w:val="00455275"/>
    <w:rsid w:val="0045552F"/>
    <w:rsid w:val="00457F2D"/>
    <w:rsid w:val="00457FD3"/>
    <w:rsid w:val="00460970"/>
    <w:rsid w:val="00460A13"/>
    <w:rsid w:val="00460C6F"/>
    <w:rsid w:val="004631AB"/>
    <w:rsid w:val="00463AAF"/>
    <w:rsid w:val="0046573D"/>
    <w:rsid w:val="004663AE"/>
    <w:rsid w:val="004669DF"/>
    <w:rsid w:val="004669E7"/>
    <w:rsid w:val="00466A55"/>
    <w:rsid w:val="00466DB3"/>
    <w:rsid w:val="004673D7"/>
    <w:rsid w:val="00470AA2"/>
    <w:rsid w:val="0047120F"/>
    <w:rsid w:val="0047184F"/>
    <w:rsid w:val="00471CA7"/>
    <w:rsid w:val="00471D23"/>
    <w:rsid w:val="00472E3A"/>
    <w:rsid w:val="00474241"/>
    <w:rsid w:val="00474CFF"/>
    <w:rsid w:val="00475230"/>
    <w:rsid w:val="00480871"/>
    <w:rsid w:val="00480C8F"/>
    <w:rsid w:val="00481E7E"/>
    <w:rsid w:val="004824B5"/>
    <w:rsid w:val="00482DB3"/>
    <w:rsid w:val="00482FD5"/>
    <w:rsid w:val="00484853"/>
    <w:rsid w:val="00484D58"/>
    <w:rsid w:val="00485AEE"/>
    <w:rsid w:val="00486940"/>
    <w:rsid w:val="00487E26"/>
    <w:rsid w:val="0049064D"/>
    <w:rsid w:val="00490B32"/>
    <w:rsid w:val="00491C76"/>
    <w:rsid w:val="004928F0"/>
    <w:rsid w:val="004930E0"/>
    <w:rsid w:val="00495AA5"/>
    <w:rsid w:val="00495AEC"/>
    <w:rsid w:val="004A0F75"/>
    <w:rsid w:val="004A10D9"/>
    <w:rsid w:val="004A11D7"/>
    <w:rsid w:val="004A1BB8"/>
    <w:rsid w:val="004A4886"/>
    <w:rsid w:val="004A624B"/>
    <w:rsid w:val="004A6FBC"/>
    <w:rsid w:val="004A704A"/>
    <w:rsid w:val="004B03E7"/>
    <w:rsid w:val="004B0BAB"/>
    <w:rsid w:val="004B0C29"/>
    <w:rsid w:val="004B2533"/>
    <w:rsid w:val="004B2B56"/>
    <w:rsid w:val="004B5784"/>
    <w:rsid w:val="004B63C3"/>
    <w:rsid w:val="004B7338"/>
    <w:rsid w:val="004B7EBE"/>
    <w:rsid w:val="004C065A"/>
    <w:rsid w:val="004C0CAB"/>
    <w:rsid w:val="004C12DC"/>
    <w:rsid w:val="004C13CB"/>
    <w:rsid w:val="004C20BD"/>
    <w:rsid w:val="004C2CE6"/>
    <w:rsid w:val="004C66AC"/>
    <w:rsid w:val="004C6884"/>
    <w:rsid w:val="004C6F89"/>
    <w:rsid w:val="004D1DD9"/>
    <w:rsid w:val="004D209D"/>
    <w:rsid w:val="004D3F28"/>
    <w:rsid w:val="004D41B2"/>
    <w:rsid w:val="004D4321"/>
    <w:rsid w:val="004D4A03"/>
    <w:rsid w:val="004D4A69"/>
    <w:rsid w:val="004D64D6"/>
    <w:rsid w:val="004E03B1"/>
    <w:rsid w:val="004E0BAE"/>
    <w:rsid w:val="004E177A"/>
    <w:rsid w:val="004E2517"/>
    <w:rsid w:val="004E3B81"/>
    <w:rsid w:val="004E5175"/>
    <w:rsid w:val="004E5E8A"/>
    <w:rsid w:val="004E6D3F"/>
    <w:rsid w:val="004E7A22"/>
    <w:rsid w:val="004F1359"/>
    <w:rsid w:val="004F1673"/>
    <w:rsid w:val="004F1763"/>
    <w:rsid w:val="004F3316"/>
    <w:rsid w:val="004F3FF3"/>
    <w:rsid w:val="004F4D93"/>
    <w:rsid w:val="004F6E3D"/>
    <w:rsid w:val="004F767F"/>
    <w:rsid w:val="005026BC"/>
    <w:rsid w:val="00502E38"/>
    <w:rsid w:val="00505220"/>
    <w:rsid w:val="005058E1"/>
    <w:rsid w:val="00505C47"/>
    <w:rsid w:val="005064CE"/>
    <w:rsid w:val="005069DE"/>
    <w:rsid w:val="00507973"/>
    <w:rsid w:val="0051011E"/>
    <w:rsid w:val="00510A97"/>
    <w:rsid w:val="00513BB2"/>
    <w:rsid w:val="00513C84"/>
    <w:rsid w:val="005144A3"/>
    <w:rsid w:val="00515010"/>
    <w:rsid w:val="00515C65"/>
    <w:rsid w:val="00517BC1"/>
    <w:rsid w:val="00517D76"/>
    <w:rsid w:val="00520100"/>
    <w:rsid w:val="0052033C"/>
    <w:rsid w:val="00522E9C"/>
    <w:rsid w:val="005238F9"/>
    <w:rsid w:val="005242C2"/>
    <w:rsid w:val="00525CA8"/>
    <w:rsid w:val="00526E51"/>
    <w:rsid w:val="0053023B"/>
    <w:rsid w:val="00532CC2"/>
    <w:rsid w:val="0053485C"/>
    <w:rsid w:val="00535694"/>
    <w:rsid w:val="0054197E"/>
    <w:rsid w:val="005426C2"/>
    <w:rsid w:val="00543691"/>
    <w:rsid w:val="00543921"/>
    <w:rsid w:val="00543ED1"/>
    <w:rsid w:val="0054572D"/>
    <w:rsid w:val="00547895"/>
    <w:rsid w:val="005532C0"/>
    <w:rsid w:val="00553D0F"/>
    <w:rsid w:val="00554AD2"/>
    <w:rsid w:val="005565E3"/>
    <w:rsid w:val="005573F2"/>
    <w:rsid w:val="005579B4"/>
    <w:rsid w:val="005616D4"/>
    <w:rsid w:val="00561AA8"/>
    <w:rsid w:val="0056239E"/>
    <w:rsid w:val="0056286B"/>
    <w:rsid w:val="00562919"/>
    <w:rsid w:val="005641CC"/>
    <w:rsid w:val="00566355"/>
    <w:rsid w:val="00571B00"/>
    <w:rsid w:val="00573D02"/>
    <w:rsid w:val="00573E79"/>
    <w:rsid w:val="0058036D"/>
    <w:rsid w:val="0058469B"/>
    <w:rsid w:val="00584F1F"/>
    <w:rsid w:val="0058513C"/>
    <w:rsid w:val="00585EC5"/>
    <w:rsid w:val="0058756F"/>
    <w:rsid w:val="00587FA9"/>
    <w:rsid w:val="005900CC"/>
    <w:rsid w:val="00591645"/>
    <w:rsid w:val="005923E7"/>
    <w:rsid w:val="0059303B"/>
    <w:rsid w:val="005940A1"/>
    <w:rsid w:val="00594A52"/>
    <w:rsid w:val="00594B95"/>
    <w:rsid w:val="00594CFD"/>
    <w:rsid w:val="005951CB"/>
    <w:rsid w:val="00595465"/>
    <w:rsid w:val="005955AB"/>
    <w:rsid w:val="00596D76"/>
    <w:rsid w:val="005A000B"/>
    <w:rsid w:val="005A030A"/>
    <w:rsid w:val="005A1879"/>
    <w:rsid w:val="005A3689"/>
    <w:rsid w:val="005A4697"/>
    <w:rsid w:val="005A4DD0"/>
    <w:rsid w:val="005A5D0D"/>
    <w:rsid w:val="005A608E"/>
    <w:rsid w:val="005A7BDA"/>
    <w:rsid w:val="005A7F96"/>
    <w:rsid w:val="005B1821"/>
    <w:rsid w:val="005B21CC"/>
    <w:rsid w:val="005B2AEF"/>
    <w:rsid w:val="005B2EA0"/>
    <w:rsid w:val="005B35AD"/>
    <w:rsid w:val="005B488D"/>
    <w:rsid w:val="005B53AF"/>
    <w:rsid w:val="005B5955"/>
    <w:rsid w:val="005B687B"/>
    <w:rsid w:val="005B72CE"/>
    <w:rsid w:val="005C0D73"/>
    <w:rsid w:val="005C1118"/>
    <w:rsid w:val="005C2605"/>
    <w:rsid w:val="005C2D2C"/>
    <w:rsid w:val="005C30E0"/>
    <w:rsid w:val="005C3186"/>
    <w:rsid w:val="005C3214"/>
    <w:rsid w:val="005C37C5"/>
    <w:rsid w:val="005C4CCE"/>
    <w:rsid w:val="005C7E0C"/>
    <w:rsid w:val="005D0162"/>
    <w:rsid w:val="005D0DD2"/>
    <w:rsid w:val="005D1714"/>
    <w:rsid w:val="005D1E77"/>
    <w:rsid w:val="005D3D79"/>
    <w:rsid w:val="005D3DD6"/>
    <w:rsid w:val="005D578E"/>
    <w:rsid w:val="005D57B6"/>
    <w:rsid w:val="005D5F45"/>
    <w:rsid w:val="005D691B"/>
    <w:rsid w:val="005D7D1E"/>
    <w:rsid w:val="005D7FF3"/>
    <w:rsid w:val="005E22F2"/>
    <w:rsid w:val="005E2A40"/>
    <w:rsid w:val="005E44BF"/>
    <w:rsid w:val="005E4D8A"/>
    <w:rsid w:val="005E5309"/>
    <w:rsid w:val="005E588F"/>
    <w:rsid w:val="005E5C09"/>
    <w:rsid w:val="005E73FC"/>
    <w:rsid w:val="005F0A7B"/>
    <w:rsid w:val="005F2D4A"/>
    <w:rsid w:val="005F33E4"/>
    <w:rsid w:val="005F37F6"/>
    <w:rsid w:val="005F39AF"/>
    <w:rsid w:val="005F3DCA"/>
    <w:rsid w:val="005F4CF2"/>
    <w:rsid w:val="005F546F"/>
    <w:rsid w:val="005F5FB2"/>
    <w:rsid w:val="005F728B"/>
    <w:rsid w:val="005F77EB"/>
    <w:rsid w:val="00600758"/>
    <w:rsid w:val="006007A7"/>
    <w:rsid w:val="00600F26"/>
    <w:rsid w:val="00601304"/>
    <w:rsid w:val="00602FFA"/>
    <w:rsid w:val="00607D4C"/>
    <w:rsid w:val="00611609"/>
    <w:rsid w:val="006119B2"/>
    <w:rsid w:val="0061251D"/>
    <w:rsid w:val="006140C7"/>
    <w:rsid w:val="00614CD2"/>
    <w:rsid w:val="00614D8A"/>
    <w:rsid w:val="00615763"/>
    <w:rsid w:val="00615AE4"/>
    <w:rsid w:val="006201AA"/>
    <w:rsid w:val="00626147"/>
    <w:rsid w:val="006267A8"/>
    <w:rsid w:val="00627D80"/>
    <w:rsid w:val="00630F35"/>
    <w:rsid w:val="00631259"/>
    <w:rsid w:val="006314BF"/>
    <w:rsid w:val="00631D8C"/>
    <w:rsid w:val="006330E7"/>
    <w:rsid w:val="006340C7"/>
    <w:rsid w:val="0063688D"/>
    <w:rsid w:val="00637A57"/>
    <w:rsid w:val="0064165B"/>
    <w:rsid w:val="00641A28"/>
    <w:rsid w:val="00644A2D"/>
    <w:rsid w:val="006454EA"/>
    <w:rsid w:val="006529A9"/>
    <w:rsid w:val="006529B9"/>
    <w:rsid w:val="00652AB1"/>
    <w:rsid w:val="0065426D"/>
    <w:rsid w:val="0065428D"/>
    <w:rsid w:val="0065437A"/>
    <w:rsid w:val="006549E0"/>
    <w:rsid w:val="00656EC5"/>
    <w:rsid w:val="00657112"/>
    <w:rsid w:val="006608D9"/>
    <w:rsid w:val="006613AC"/>
    <w:rsid w:val="00661F11"/>
    <w:rsid w:val="00661F6A"/>
    <w:rsid w:val="006628C2"/>
    <w:rsid w:val="00663C55"/>
    <w:rsid w:val="00673636"/>
    <w:rsid w:val="00673DE6"/>
    <w:rsid w:val="00673FAC"/>
    <w:rsid w:val="00674025"/>
    <w:rsid w:val="006750C2"/>
    <w:rsid w:val="00680768"/>
    <w:rsid w:val="0068529D"/>
    <w:rsid w:val="00686B5B"/>
    <w:rsid w:val="00691683"/>
    <w:rsid w:val="00692A11"/>
    <w:rsid w:val="006957B3"/>
    <w:rsid w:val="00695DFB"/>
    <w:rsid w:val="00697436"/>
    <w:rsid w:val="00697580"/>
    <w:rsid w:val="00697D01"/>
    <w:rsid w:val="006A040C"/>
    <w:rsid w:val="006A13EE"/>
    <w:rsid w:val="006A1B2D"/>
    <w:rsid w:val="006A1B76"/>
    <w:rsid w:val="006A3752"/>
    <w:rsid w:val="006A3DF0"/>
    <w:rsid w:val="006A3FB6"/>
    <w:rsid w:val="006A46C2"/>
    <w:rsid w:val="006B0097"/>
    <w:rsid w:val="006B0D6B"/>
    <w:rsid w:val="006B1C5E"/>
    <w:rsid w:val="006B3ACE"/>
    <w:rsid w:val="006B3CAB"/>
    <w:rsid w:val="006B41B2"/>
    <w:rsid w:val="006B5D32"/>
    <w:rsid w:val="006B6901"/>
    <w:rsid w:val="006C1DA9"/>
    <w:rsid w:val="006C1F2D"/>
    <w:rsid w:val="006C2D60"/>
    <w:rsid w:val="006C3594"/>
    <w:rsid w:val="006C389F"/>
    <w:rsid w:val="006C5771"/>
    <w:rsid w:val="006C5DD0"/>
    <w:rsid w:val="006C66CB"/>
    <w:rsid w:val="006C6FA1"/>
    <w:rsid w:val="006C7331"/>
    <w:rsid w:val="006D06B0"/>
    <w:rsid w:val="006D5E9D"/>
    <w:rsid w:val="006D7827"/>
    <w:rsid w:val="006E045F"/>
    <w:rsid w:val="006E0FE3"/>
    <w:rsid w:val="006E1DD8"/>
    <w:rsid w:val="006E1F91"/>
    <w:rsid w:val="006E23CF"/>
    <w:rsid w:val="006E261D"/>
    <w:rsid w:val="006E4A4C"/>
    <w:rsid w:val="006F01F3"/>
    <w:rsid w:val="006F02F9"/>
    <w:rsid w:val="006F055D"/>
    <w:rsid w:val="006F092F"/>
    <w:rsid w:val="006F0F1E"/>
    <w:rsid w:val="006F16E1"/>
    <w:rsid w:val="006F1E11"/>
    <w:rsid w:val="006F36BB"/>
    <w:rsid w:val="006F38B3"/>
    <w:rsid w:val="006F55C9"/>
    <w:rsid w:val="006F6719"/>
    <w:rsid w:val="006F7621"/>
    <w:rsid w:val="00700461"/>
    <w:rsid w:val="00700CE6"/>
    <w:rsid w:val="00700E46"/>
    <w:rsid w:val="0070162D"/>
    <w:rsid w:val="00701BE0"/>
    <w:rsid w:val="0070222D"/>
    <w:rsid w:val="00702957"/>
    <w:rsid w:val="00702FEF"/>
    <w:rsid w:val="00703583"/>
    <w:rsid w:val="00703AB3"/>
    <w:rsid w:val="007070D4"/>
    <w:rsid w:val="00707AF1"/>
    <w:rsid w:val="00707B17"/>
    <w:rsid w:val="00707C33"/>
    <w:rsid w:val="007110B7"/>
    <w:rsid w:val="00712507"/>
    <w:rsid w:val="007125CE"/>
    <w:rsid w:val="007134B5"/>
    <w:rsid w:val="00720CA5"/>
    <w:rsid w:val="00722859"/>
    <w:rsid w:val="00723E7B"/>
    <w:rsid w:val="007241C8"/>
    <w:rsid w:val="00724393"/>
    <w:rsid w:val="00725385"/>
    <w:rsid w:val="00726271"/>
    <w:rsid w:val="0072653C"/>
    <w:rsid w:val="00727EEB"/>
    <w:rsid w:val="00727FF1"/>
    <w:rsid w:val="0073025C"/>
    <w:rsid w:val="007310F5"/>
    <w:rsid w:val="0073309B"/>
    <w:rsid w:val="00733296"/>
    <w:rsid w:val="0073384E"/>
    <w:rsid w:val="00734CF5"/>
    <w:rsid w:val="007359AB"/>
    <w:rsid w:val="00735B3C"/>
    <w:rsid w:val="00737492"/>
    <w:rsid w:val="00741850"/>
    <w:rsid w:val="00741E91"/>
    <w:rsid w:val="00742015"/>
    <w:rsid w:val="00744801"/>
    <w:rsid w:val="00744976"/>
    <w:rsid w:val="00747A1E"/>
    <w:rsid w:val="00747B76"/>
    <w:rsid w:val="00750F02"/>
    <w:rsid w:val="007511B1"/>
    <w:rsid w:val="007519D8"/>
    <w:rsid w:val="00751DDA"/>
    <w:rsid w:val="00752117"/>
    <w:rsid w:val="00753DC1"/>
    <w:rsid w:val="00754522"/>
    <w:rsid w:val="00754DC2"/>
    <w:rsid w:val="00756745"/>
    <w:rsid w:val="00756EC5"/>
    <w:rsid w:val="0075751F"/>
    <w:rsid w:val="00761A21"/>
    <w:rsid w:val="00761B4A"/>
    <w:rsid w:val="00761C78"/>
    <w:rsid w:val="00761CBB"/>
    <w:rsid w:val="00762B6C"/>
    <w:rsid w:val="007636FC"/>
    <w:rsid w:val="00763DC7"/>
    <w:rsid w:val="007647D9"/>
    <w:rsid w:val="00764E47"/>
    <w:rsid w:val="00765500"/>
    <w:rsid w:val="0076643A"/>
    <w:rsid w:val="00766BD3"/>
    <w:rsid w:val="00766D25"/>
    <w:rsid w:val="00766F52"/>
    <w:rsid w:val="00773F52"/>
    <w:rsid w:val="007741E9"/>
    <w:rsid w:val="00774629"/>
    <w:rsid w:val="007807A4"/>
    <w:rsid w:val="007826D2"/>
    <w:rsid w:val="00782778"/>
    <w:rsid w:val="00782B3D"/>
    <w:rsid w:val="00782D20"/>
    <w:rsid w:val="007836C0"/>
    <w:rsid w:val="00783B1F"/>
    <w:rsid w:val="00784832"/>
    <w:rsid w:val="00786D6F"/>
    <w:rsid w:val="0078770D"/>
    <w:rsid w:val="00787E44"/>
    <w:rsid w:val="007907C3"/>
    <w:rsid w:val="007949A9"/>
    <w:rsid w:val="00795756"/>
    <w:rsid w:val="00797C09"/>
    <w:rsid w:val="007A013A"/>
    <w:rsid w:val="007A23AD"/>
    <w:rsid w:val="007A37D4"/>
    <w:rsid w:val="007A380C"/>
    <w:rsid w:val="007A3EA0"/>
    <w:rsid w:val="007A44C4"/>
    <w:rsid w:val="007A4A18"/>
    <w:rsid w:val="007A4B5C"/>
    <w:rsid w:val="007A4CA5"/>
    <w:rsid w:val="007A5B93"/>
    <w:rsid w:val="007A7645"/>
    <w:rsid w:val="007B2EF3"/>
    <w:rsid w:val="007B367D"/>
    <w:rsid w:val="007B3983"/>
    <w:rsid w:val="007B4F1F"/>
    <w:rsid w:val="007B51DB"/>
    <w:rsid w:val="007B51F1"/>
    <w:rsid w:val="007B5970"/>
    <w:rsid w:val="007C02C8"/>
    <w:rsid w:val="007C116B"/>
    <w:rsid w:val="007C22BC"/>
    <w:rsid w:val="007C3457"/>
    <w:rsid w:val="007C43D4"/>
    <w:rsid w:val="007C4CA5"/>
    <w:rsid w:val="007C5310"/>
    <w:rsid w:val="007C59CA"/>
    <w:rsid w:val="007C7194"/>
    <w:rsid w:val="007C7B06"/>
    <w:rsid w:val="007D00EB"/>
    <w:rsid w:val="007D0A23"/>
    <w:rsid w:val="007D1C52"/>
    <w:rsid w:val="007D1F64"/>
    <w:rsid w:val="007D2CBC"/>
    <w:rsid w:val="007D6619"/>
    <w:rsid w:val="007D6BB7"/>
    <w:rsid w:val="007D6CE3"/>
    <w:rsid w:val="007E0986"/>
    <w:rsid w:val="007E09D5"/>
    <w:rsid w:val="007E10D6"/>
    <w:rsid w:val="007E1BB7"/>
    <w:rsid w:val="007E1E1C"/>
    <w:rsid w:val="007E3090"/>
    <w:rsid w:val="007E4308"/>
    <w:rsid w:val="007E5CB7"/>
    <w:rsid w:val="007F0027"/>
    <w:rsid w:val="007F029E"/>
    <w:rsid w:val="007F2D8D"/>
    <w:rsid w:val="007F5107"/>
    <w:rsid w:val="007F52A5"/>
    <w:rsid w:val="007F574A"/>
    <w:rsid w:val="007F579B"/>
    <w:rsid w:val="007F6A5F"/>
    <w:rsid w:val="007F72F2"/>
    <w:rsid w:val="008004E7"/>
    <w:rsid w:val="00800F00"/>
    <w:rsid w:val="008021D4"/>
    <w:rsid w:val="0080236B"/>
    <w:rsid w:val="00802B12"/>
    <w:rsid w:val="0080452C"/>
    <w:rsid w:val="0080556F"/>
    <w:rsid w:val="00805FF6"/>
    <w:rsid w:val="008063FD"/>
    <w:rsid w:val="00806EA6"/>
    <w:rsid w:val="00811CD2"/>
    <w:rsid w:val="008137CB"/>
    <w:rsid w:val="00813E2D"/>
    <w:rsid w:val="00814C18"/>
    <w:rsid w:val="0081583A"/>
    <w:rsid w:val="00815C53"/>
    <w:rsid w:val="00815F89"/>
    <w:rsid w:val="00817391"/>
    <w:rsid w:val="00817EF1"/>
    <w:rsid w:val="00821313"/>
    <w:rsid w:val="008238B7"/>
    <w:rsid w:val="00823BA8"/>
    <w:rsid w:val="00824036"/>
    <w:rsid w:val="00830A5A"/>
    <w:rsid w:val="00832545"/>
    <w:rsid w:val="008326C9"/>
    <w:rsid w:val="00834940"/>
    <w:rsid w:val="00834941"/>
    <w:rsid w:val="00836B5E"/>
    <w:rsid w:val="00837729"/>
    <w:rsid w:val="008379FC"/>
    <w:rsid w:val="00837AE2"/>
    <w:rsid w:val="00837CFF"/>
    <w:rsid w:val="008402C0"/>
    <w:rsid w:val="00840B15"/>
    <w:rsid w:val="00842671"/>
    <w:rsid w:val="00844D33"/>
    <w:rsid w:val="00844D6C"/>
    <w:rsid w:val="00846771"/>
    <w:rsid w:val="008474A0"/>
    <w:rsid w:val="00847524"/>
    <w:rsid w:val="008500C2"/>
    <w:rsid w:val="008510D8"/>
    <w:rsid w:val="008513D2"/>
    <w:rsid w:val="008541D9"/>
    <w:rsid w:val="00854FD3"/>
    <w:rsid w:val="00857501"/>
    <w:rsid w:val="00857874"/>
    <w:rsid w:val="008578B7"/>
    <w:rsid w:val="0086057D"/>
    <w:rsid w:val="008616B8"/>
    <w:rsid w:val="00862598"/>
    <w:rsid w:val="0086323B"/>
    <w:rsid w:val="0086380B"/>
    <w:rsid w:val="008639B0"/>
    <w:rsid w:val="008663DC"/>
    <w:rsid w:val="0087172D"/>
    <w:rsid w:val="00873A32"/>
    <w:rsid w:val="00873B5A"/>
    <w:rsid w:val="00875259"/>
    <w:rsid w:val="00875645"/>
    <w:rsid w:val="00877974"/>
    <w:rsid w:val="0088047D"/>
    <w:rsid w:val="00880BFA"/>
    <w:rsid w:val="00880EBD"/>
    <w:rsid w:val="0088111E"/>
    <w:rsid w:val="0088133B"/>
    <w:rsid w:val="008815F5"/>
    <w:rsid w:val="008818A8"/>
    <w:rsid w:val="0088211B"/>
    <w:rsid w:val="00885314"/>
    <w:rsid w:val="00886B65"/>
    <w:rsid w:val="0088711A"/>
    <w:rsid w:val="00891F50"/>
    <w:rsid w:val="0089353F"/>
    <w:rsid w:val="00893A44"/>
    <w:rsid w:val="00893B3B"/>
    <w:rsid w:val="008963EE"/>
    <w:rsid w:val="008964A2"/>
    <w:rsid w:val="00897BE3"/>
    <w:rsid w:val="008A2CC3"/>
    <w:rsid w:val="008A3270"/>
    <w:rsid w:val="008A49E4"/>
    <w:rsid w:val="008A6580"/>
    <w:rsid w:val="008A7C3F"/>
    <w:rsid w:val="008B16A0"/>
    <w:rsid w:val="008B2385"/>
    <w:rsid w:val="008B2504"/>
    <w:rsid w:val="008B25D2"/>
    <w:rsid w:val="008B57DB"/>
    <w:rsid w:val="008B63D8"/>
    <w:rsid w:val="008B6DB8"/>
    <w:rsid w:val="008B7E27"/>
    <w:rsid w:val="008C4D10"/>
    <w:rsid w:val="008C513A"/>
    <w:rsid w:val="008C5AB2"/>
    <w:rsid w:val="008C7BB0"/>
    <w:rsid w:val="008D12AF"/>
    <w:rsid w:val="008D247E"/>
    <w:rsid w:val="008D369B"/>
    <w:rsid w:val="008D3886"/>
    <w:rsid w:val="008D7210"/>
    <w:rsid w:val="008E03FC"/>
    <w:rsid w:val="008E1453"/>
    <w:rsid w:val="008E18B6"/>
    <w:rsid w:val="008E317F"/>
    <w:rsid w:val="008E5EB6"/>
    <w:rsid w:val="008F00FC"/>
    <w:rsid w:val="008F0A0C"/>
    <w:rsid w:val="008F148E"/>
    <w:rsid w:val="008F1D6B"/>
    <w:rsid w:val="008F3EC9"/>
    <w:rsid w:val="008F560A"/>
    <w:rsid w:val="008F649E"/>
    <w:rsid w:val="008F750F"/>
    <w:rsid w:val="009004DC"/>
    <w:rsid w:val="00900C31"/>
    <w:rsid w:val="00902279"/>
    <w:rsid w:val="009024FD"/>
    <w:rsid w:val="00902C64"/>
    <w:rsid w:val="009034FC"/>
    <w:rsid w:val="009036F6"/>
    <w:rsid w:val="00905449"/>
    <w:rsid w:val="00905742"/>
    <w:rsid w:val="00906958"/>
    <w:rsid w:val="00907E77"/>
    <w:rsid w:val="009117DF"/>
    <w:rsid w:val="00911804"/>
    <w:rsid w:val="009146CC"/>
    <w:rsid w:val="009148AB"/>
    <w:rsid w:val="00915805"/>
    <w:rsid w:val="00916EED"/>
    <w:rsid w:val="0092013E"/>
    <w:rsid w:val="00920401"/>
    <w:rsid w:val="00922520"/>
    <w:rsid w:val="00922896"/>
    <w:rsid w:val="00922B0A"/>
    <w:rsid w:val="009234B0"/>
    <w:rsid w:val="009255E6"/>
    <w:rsid w:val="0092729E"/>
    <w:rsid w:val="00927976"/>
    <w:rsid w:val="00930722"/>
    <w:rsid w:val="00930D10"/>
    <w:rsid w:val="00931860"/>
    <w:rsid w:val="00931D7F"/>
    <w:rsid w:val="00933940"/>
    <w:rsid w:val="00934618"/>
    <w:rsid w:val="00934B4D"/>
    <w:rsid w:val="009350FE"/>
    <w:rsid w:val="00936D13"/>
    <w:rsid w:val="00937AA4"/>
    <w:rsid w:val="00940A0A"/>
    <w:rsid w:val="00941914"/>
    <w:rsid w:val="00941FB8"/>
    <w:rsid w:val="00944DBE"/>
    <w:rsid w:val="00945B6B"/>
    <w:rsid w:val="009505CD"/>
    <w:rsid w:val="00950B43"/>
    <w:rsid w:val="00950C41"/>
    <w:rsid w:val="00951237"/>
    <w:rsid w:val="00951403"/>
    <w:rsid w:val="00961EEA"/>
    <w:rsid w:val="00961F91"/>
    <w:rsid w:val="00961FED"/>
    <w:rsid w:val="0096716A"/>
    <w:rsid w:val="009671D0"/>
    <w:rsid w:val="00971561"/>
    <w:rsid w:val="0097239B"/>
    <w:rsid w:val="00972F12"/>
    <w:rsid w:val="00974EEC"/>
    <w:rsid w:val="009775ED"/>
    <w:rsid w:val="00980331"/>
    <w:rsid w:val="00980F04"/>
    <w:rsid w:val="00981208"/>
    <w:rsid w:val="00981370"/>
    <w:rsid w:val="00982370"/>
    <w:rsid w:val="00985E0D"/>
    <w:rsid w:val="009868F9"/>
    <w:rsid w:val="00987FFB"/>
    <w:rsid w:val="0099035B"/>
    <w:rsid w:val="0099040C"/>
    <w:rsid w:val="00993094"/>
    <w:rsid w:val="00993A00"/>
    <w:rsid w:val="009979F8"/>
    <w:rsid w:val="00997A93"/>
    <w:rsid w:val="00997CBD"/>
    <w:rsid w:val="009A00D3"/>
    <w:rsid w:val="009A084E"/>
    <w:rsid w:val="009A0ACD"/>
    <w:rsid w:val="009A0C6E"/>
    <w:rsid w:val="009A12AB"/>
    <w:rsid w:val="009A2A47"/>
    <w:rsid w:val="009A313F"/>
    <w:rsid w:val="009A3A22"/>
    <w:rsid w:val="009A4B1D"/>
    <w:rsid w:val="009A4E86"/>
    <w:rsid w:val="009A50BA"/>
    <w:rsid w:val="009A5329"/>
    <w:rsid w:val="009A5A29"/>
    <w:rsid w:val="009A6ADF"/>
    <w:rsid w:val="009A72D9"/>
    <w:rsid w:val="009B03FF"/>
    <w:rsid w:val="009B149F"/>
    <w:rsid w:val="009B22F9"/>
    <w:rsid w:val="009B2A92"/>
    <w:rsid w:val="009B3F8B"/>
    <w:rsid w:val="009B445F"/>
    <w:rsid w:val="009B4637"/>
    <w:rsid w:val="009B4CC3"/>
    <w:rsid w:val="009B5C16"/>
    <w:rsid w:val="009B7A20"/>
    <w:rsid w:val="009C15C3"/>
    <w:rsid w:val="009C2560"/>
    <w:rsid w:val="009C2A56"/>
    <w:rsid w:val="009C2F76"/>
    <w:rsid w:val="009C3141"/>
    <w:rsid w:val="009C3F55"/>
    <w:rsid w:val="009C6673"/>
    <w:rsid w:val="009C6C55"/>
    <w:rsid w:val="009C773E"/>
    <w:rsid w:val="009C7877"/>
    <w:rsid w:val="009C7BCD"/>
    <w:rsid w:val="009D0118"/>
    <w:rsid w:val="009D4B1E"/>
    <w:rsid w:val="009D534F"/>
    <w:rsid w:val="009D64D0"/>
    <w:rsid w:val="009D6FFD"/>
    <w:rsid w:val="009D78D5"/>
    <w:rsid w:val="009D7B4D"/>
    <w:rsid w:val="009E4DCB"/>
    <w:rsid w:val="009F118A"/>
    <w:rsid w:val="009F139A"/>
    <w:rsid w:val="009F1611"/>
    <w:rsid w:val="009F2D57"/>
    <w:rsid w:val="009F4A63"/>
    <w:rsid w:val="009F4DC5"/>
    <w:rsid w:val="009F5158"/>
    <w:rsid w:val="009F5297"/>
    <w:rsid w:val="009F5A5B"/>
    <w:rsid w:val="009F66F8"/>
    <w:rsid w:val="009F7741"/>
    <w:rsid w:val="00A00631"/>
    <w:rsid w:val="00A03183"/>
    <w:rsid w:val="00A10C3F"/>
    <w:rsid w:val="00A119C4"/>
    <w:rsid w:val="00A14EAA"/>
    <w:rsid w:val="00A15FF8"/>
    <w:rsid w:val="00A16C0D"/>
    <w:rsid w:val="00A1725C"/>
    <w:rsid w:val="00A17DD9"/>
    <w:rsid w:val="00A20648"/>
    <w:rsid w:val="00A20E55"/>
    <w:rsid w:val="00A2129A"/>
    <w:rsid w:val="00A2137B"/>
    <w:rsid w:val="00A229CC"/>
    <w:rsid w:val="00A24318"/>
    <w:rsid w:val="00A2673B"/>
    <w:rsid w:val="00A27368"/>
    <w:rsid w:val="00A27658"/>
    <w:rsid w:val="00A305F5"/>
    <w:rsid w:val="00A3128E"/>
    <w:rsid w:val="00A31574"/>
    <w:rsid w:val="00A321A8"/>
    <w:rsid w:val="00A32E32"/>
    <w:rsid w:val="00A43379"/>
    <w:rsid w:val="00A45031"/>
    <w:rsid w:val="00A467DA"/>
    <w:rsid w:val="00A4693A"/>
    <w:rsid w:val="00A479C9"/>
    <w:rsid w:val="00A47E0D"/>
    <w:rsid w:val="00A50FDA"/>
    <w:rsid w:val="00A51CD1"/>
    <w:rsid w:val="00A5310B"/>
    <w:rsid w:val="00A54729"/>
    <w:rsid w:val="00A56300"/>
    <w:rsid w:val="00A56436"/>
    <w:rsid w:val="00A56DD1"/>
    <w:rsid w:val="00A5795C"/>
    <w:rsid w:val="00A57BA3"/>
    <w:rsid w:val="00A62144"/>
    <w:rsid w:val="00A649D7"/>
    <w:rsid w:val="00A65236"/>
    <w:rsid w:val="00A655BE"/>
    <w:rsid w:val="00A66E03"/>
    <w:rsid w:val="00A670D5"/>
    <w:rsid w:val="00A673E4"/>
    <w:rsid w:val="00A71667"/>
    <w:rsid w:val="00A758A4"/>
    <w:rsid w:val="00A76909"/>
    <w:rsid w:val="00A77CD7"/>
    <w:rsid w:val="00A80AD3"/>
    <w:rsid w:val="00A80D59"/>
    <w:rsid w:val="00A8132C"/>
    <w:rsid w:val="00A8261B"/>
    <w:rsid w:val="00A828A5"/>
    <w:rsid w:val="00A840AA"/>
    <w:rsid w:val="00A84B36"/>
    <w:rsid w:val="00A86FC6"/>
    <w:rsid w:val="00A87683"/>
    <w:rsid w:val="00A9104F"/>
    <w:rsid w:val="00A94849"/>
    <w:rsid w:val="00A94C74"/>
    <w:rsid w:val="00A96153"/>
    <w:rsid w:val="00A977C7"/>
    <w:rsid w:val="00AA05AB"/>
    <w:rsid w:val="00AA1775"/>
    <w:rsid w:val="00AA190D"/>
    <w:rsid w:val="00AA2767"/>
    <w:rsid w:val="00AA2A03"/>
    <w:rsid w:val="00AA523E"/>
    <w:rsid w:val="00AA6B17"/>
    <w:rsid w:val="00AA73DB"/>
    <w:rsid w:val="00AB1134"/>
    <w:rsid w:val="00AB5532"/>
    <w:rsid w:val="00AB75D6"/>
    <w:rsid w:val="00AB76B0"/>
    <w:rsid w:val="00AC0E39"/>
    <w:rsid w:val="00AC2839"/>
    <w:rsid w:val="00AC33BA"/>
    <w:rsid w:val="00AC3CC0"/>
    <w:rsid w:val="00AC3D02"/>
    <w:rsid w:val="00AC531A"/>
    <w:rsid w:val="00AC6D57"/>
    <w:rsid w:val="00AD084A"/>
    <w:rsid w:val="00AD0FF1"/>
    <w:rsid w:val="00AD45D3"/>
    <w:rsid w:val="00AD7E2E"/>
    <w:rsid w:val="00AE14FE"/>
    <w:rsid w:val="00AE24B7"/>
    <w:rsid w:val="00AF0593"/>
    <w:rsid w:val="00AF0ABE"/>
    <w:rsid w:val="00AF15F3"/>
    <w:rsid w:val="00AF1FF4"/>
    <w:rsid w:val="00AF26BB"/>
    <w:rsid w:val="00AF344F"/>
    <w:rsid w:val="00AF40D9"/>
    <w:rsid w:val="00AF47FE"/>
    <w:rsid w:val="00AF4D89"/>
    <w:rsid w:val="00AF58FB"/>
    <w:rsid w:val="00B000A3"/>
    <w:rsid w:val="00B00191"/>
    <w:rsid w:val="00B00C2E"/>
    <w:rsid w:val="00B00E07"/>
    <w:rsid w:val="00B01B52"/>
    <w:rsid w:val="00B01C30"/>
    <w:rsid w:val="00B02AC2"/>
    <w:rsid w:val="00B0487D"/>
    <w:rsid w:val="00B05499"/>
    <w:rsid w:val="00B06FE9"/>
    <w:rsid w:val="00B1030C"/>
    <w:rsid w:val="00B123F7"/>
    <w:rsid w:val="00B129D5"/>
    <w:rsid w:val="00B16A6D"/>
    <w:rsid w:val="00B16C4F"/>
    <w:rsid w:val="00B1748D"/>
    <w:rsid w:val="00B232F6"/>
    <w:rsid w:val="00B23CFB"/>
    <w:rsid w:val="00B24D93"/>
    <w:rsid w:val="00B26CAE"/>
    <w:rsid w:val="00B30107"/>
    <w:rsid w:val="00B31198"/>
    <w:rsid w:val="00B31949"/>
    <w:rsid w:val="00B3226A"/>
    <w:rsid w:val="00B33570"/>
    <w:rsid w:val="00B345D2"/>
    <w:rsid w:val="00B36360"/>
    <w:rsid w:val="00B37C76"/>
    <w:rsid w:val="00B37EE5"/>
    <w:rsid w:val="00B41CD0"/>
    <w:rsid w:val="00B42593"/>
    <w:rsid w:val="00B434E4"/>
    <w:rsid w:val="00B50D65"/>
    <w:rsid w:val="00B50E30"/>
    <w:rsid w:val="00B51400"/>
    <w:rsid w:val="00B51F97"/>
    <w:rsid w:val="00B5367A"/>
    <w:rsid w:val="00B60B98"/>
    <w:rsid w:val="00B6148D"/>
    <w:rsid w:val="00B61D08"/>
    <w:rsid w:val="00B61EF9"/>
    <w:rsid w:val="00B63F86"/>
    <w:rsid w:val="00B648C7"/>
    <w:rsid w:val="00B665CE"/>
    <w:rsid w:val="00B6677A"/>
    <w:rsid w:val="00B6695D"/>
    <w:rsid w:val="00B66D8F"/>
    <w:rsid w:val="00B66DAB"/>
    <w:rsid w:val="00B73ACA"/>
    <w:rsid w:val="00B7446E"/>
    <w:rsid w:val="00B74747"/>
    <w:rsid w:val="00B74DA1"/>
    <w:rsid w:val="00B76953"/>
    <w:rsid w:val="00B81C99"/>
    <w:rsid w:val="00B81E9F"/>
    <w:rsid w:val="00B824AA"/>
    <w:rsid w:val="00B82A71"/>
    <w:rsid w:val="00B8408E"/>
    <w:rsid w:val="00B901DB"/>
    <w:rsid w:val="00B901EA"/>
    <w:rsid w:val="00B90B3E"/>
    <w:rsid w:val="00B91A6B"/>
    <w:rsid w:val="00B92A84"/>
    <w:rsid w:val="00B93D93"/>
    <w:rsid w:val="00B95FBD"/>
    <w:rsid w:val="00B96EE3"/>
    <w:rsid w:val="00B97985"/>
    <w:rsid w:val="00BA0EB3"/>
    <w:rsid w:val="00BA316D"/>
    <w:rsid w:val="00BA4EA6"/>
    <w:rsid w:val="00BA531B"/>
    <w:rsid w:val="00BA5DB9"/>
    <w:rsid w:val="00BB01AF"/>
    <w:rsid w:val="00BB1A86"/>
    <w:rsid w:val="00BB25F5"/>
    <w:rsid w:val="00BB68AC"/>
    <w:rsid w:val="00BB6DC0"/>
    <w:rsid w:val="00BC253B"/>
    <w:rsid w:val="00BC2840"/>
    <w:rsid w:val="00BC2C55"/>
    <w:rsid w:val="00BC2D71"/>
    <w:rsid w:val="00BC6261"/>
    <w:rsid w:val="00BC6EB6"/>
    <w:rsid w:val="00BD0D21"/>
    <w:rsid w:val="00BD143F"/>
    <w:rsid w:val="00BD1A24"/>
    <w:rsid w:val="00BD1E84"/>
    <w:rsid w:val="00BD224E"/>
    <w:rsid w:val="00BD2A7A"/>
    <w:rsid w:val="00BD43AA"/>
    <w:rsid w:val="00BD547F"/>
    <w:rsid w:val="00BD6E98"/>
    <w:rsid w:val="00BE01C9"/>
    <w:rsid w:val="00BE12AE"/>
    <w:rsid w:val="00BE1561"/>
    <w:rsid w:val="00BE2C9F"/>
    <w:rsid w:val="00BE33D6"/>
    <w:rsid w:val="00BE520E"/>
    <w:rsid w:val="00BE713A"/>
    <w:rsid w:val="00BF0C18"/>
    <w:rsid w:val="00BF2088"/>
    <w:rsid w:val="00BF2865"/>
    <w:rsid w:val="00BF2AD2"/>
    <w:rsid w:val="00BF2DF7"/>
    <w:rsid w:val="00BF3D26"/>
    <w:rsid w:val="00BF5BE8"/>
    <w:rsid w:val="00BF5DF7"/>
    <w:rsid w:val="00BF67B9"/>
    <w:rsid w:val="00BF697B"/>
    <w:rsid w:val="00BF70DB"/>
    <w:rsid w:val="00C00227"/>
    <w:rsid w:val="00C0035C"/>
    <w:rsid w:val="00C011D3"/>
    <w:rsid w:val="00C018E3"/>
    <w:rsid w:val="00C01909"/>
    <w:rsid w:val="00C01E37"/>
    <w:rsid w:val="00C01E4E"/>
    <w:rsid w:val="00C02581"/>
    <w:rsid w:val="00C02B14"/>
    <w:rsid w:val="00C04A5D"/>
    <w:rsid w:val="00C04B82"/>
    <w:rsid w:val="00C06DFE"/>
    <w:rsid w:val="00C11186"/>
    <w:rsid w:val="00C1161D"/>
    <w:rsid w:val="00C127BC"/>
    <w:rsid w:val="00C1327A"/>
    <w:rsid w:val="00C13C7F"/>
    <w:rsid w:val="00C15631"/>
    <w:rsid w:val="00C1568F"/>
    <w:rsid w:val="00C15FC7"/>
    <w:rsid w:val="00C17EAE"/>
    <w:rsid w:val="00C20F25"/>
    <w:rsid w:val="00C223C1"/>
    <w:rsid w:val="00C22D75"/>
    <w:rsid w:val="00C23922"/>
    <w:rsid w:val="00C245BF"/>
    <w:rsid w:val="00C26014"/>
    <w:rsid w:val="00C26F9D"/>
    <w:rsid w:val="00C3003C"/>
    <w:rsid w:val="00C329B5"/>
    <w:rsid w:val="00C35B7E"/>
    <w:rsid w:val="00C363CB"/>
    <w:rsid w:val="00C365B3"/>
    <w:rsid w:val="00C37DE4"/>
    <w:rsid w:val="00C40C73"/>
    <w:rsid w:val="00C41521"/>
    <w:rsid w:val="00C42BE8"/>
    <w:rsid w:val="00C4318E"/>
    <w:rsid w:val="00C466CA"/>
    <w:rsid w:val="00C46B00"/>
    <w:rsid w:val="00C46C35"/>
    <w:rsid w:val="00C505BC"/>
    <w:rsid w:val="00C50F3B"/>
    <w:rsid w:val="00C5179D"/>
    <w:rsid w:val="00C51D14"/>
    <w:rsid w:val="00C5641D"/>
    <w:rsid w:val="00C5785D"/>
    <w:rsid w:val="00C579C7"/>
    <w:rsid w:val="00C600E3"/>
    <w:rsid w:val="00C60ED4"/>
    <w:rsid w:val="00C6430D"/>
    <w:rsid w:val="00C6493B"/>
    <w:rsid w:val="00C66F70"/>
    <w:rsid w:val="00C67F5D"/>
    <w:rsid w:val="00C707A1"/>
    <w:rsid w:val="00C710BF"/>
    <w:rsid w:val="00C73FE9"/>
    <w:rsid w:val="00C74261"/>
    <w:rsid w:val="00C74397"/>
    <w:rsid w:val="00C749F8"/>
    <w:rsid w:val="00C74A3E"/>
    <w:rsid w:val="00C74F32"/>
    <w:rsid w:val="00C75830"/>
    <w:rsid w:val="00C805FB"/>
    <w:rsid w:val="00C80C16"/>
    <w:rsid w:val="00C80EA6"/>
    <w:rsid w:val="00C82A82"/>
    <w:rsid w:val="00C834DD"/>
    <w:rsid w:val="00C85135"/>
    <w:rsid w:val="00C85375"/>
    <w:rsid w:val="00C853BC"/>
    <w:rsid w:val="00C86D0A"/>
    <w:rsid w:val="00C8730F"/>
    <w:rsid w:val="00C90147"/>
    <w:rsid w:val="00C90E90"/>
    <w:rsid w:val="00C9175C"/>
    <w:rsid w:val="00C921D8"/>
    <w:rsid w:val="00C94626"/>
    <w:rsid w:val="00C954F1"/>
    <w:rsid w:val="00C962DF"/>
    <w:rsid w:val="00C96741"/>
    <w:rsid w:val="00C9684A"/>
    <w:rsid w:val="00C97542"/>
    <w:rsid w:val="00CA0D04"/>
    <w:rsid w:val="00CA128D"/>
    <w:rsid w:val="00CA16B0"/>
    <w:rsid w:val="00CA3650"/>
    <w:rsid w:val="00CA5414"/>
    <w:rsid w:val="00CB0489"/>
    <w:rsid w:val="00CB09D6"/>
    <w:rsid w:val="00CB1A2E"/>
    <w:rsid w:val="00CB1A71"/>
    <w:rsid w:val="00CB5336"/>
    <w:rsid w:val="00CB5C08"/>
    <w:rsid w:val="00CB5DF4"/>
    <w:rsid w:val="00CB658D"/>
    <w:rsid w:val="00CB756A"/>
    <w:rsid w:val="00CB7D6C"/>
    <w:rsid w:val="00CC33BC"/>
    <w:rsid w:val="00CC435C"/>
    <w:rsid w:val="00CC4E5B"/>
    <w:rsid w:val="00CC5911"/>
    <w:rsid w:val="00CC5E59"/>
    <w:rsid w:val="00CC5F69"/>
    <w:rsid w:val="00CC7281"/>
    <w:rsid w:val="00CC7D5C"/>
    <w:rsid w:val="00CD08C4"/>
    <w:rsid w:val="00CD4B29"/>
    <w:rsid w:val="00CD4F0E"/>
    <w:rsid w:val="00CE1034"/>
    <w:rsid w:val="00CE41FC"/>
    <w:rsid w:val="00CE4B52"/>
    <w:rsid w:val="00CE51CD"/>
    <w:rsid w:val="00CE55C0"/>
    <w:rsid w:val="00CE6CA6"/>
    <w:rsid w:val="00CE700F"/>
    <w:rsid w:val="00CE7BDF"/>
    <w:rsid w:val="00CF0006"/>
    <w:rsid w:val="00CF0F7F"/>
    <w:rsid w:val="00CF41A4"/>
    <w:rsid w:val="00CF5491"/>
    <w:rsid w:val="00CF7825"/>
    <w:rsid w:val="00D0042A"/>
    <w:rsid w:val="00D0053D"/>
    <w:rsid w:val="00D01D48"/>
    <w:rsid w:val="00D03421"/>
    <w:rsid w:val="00D048E6"/>
    <w:rsid w:val="00D04D39"/>
    <w:rsid w:val="00D055D9"/>
    <w:rsid w:val="00D112B1"/>
    <w:rsid w:val="00D127F1"/>
    <w:rsid w:val="00D132A8"/>
    <w:rsid w:val="00D1459B"/>
    <w:rsid w:val="00D1566C"/>
    <w:rsid w:val="00D15731"/>
    <w:rsid w:val="00D15E18"/>
    <w:rsid w:val="00D20C33"/>
    <w:rsid w:val="00D21B5B"/>
    <w:rsid w:val="00D22D6A"/>
    <w:rsid w:val="00D2560F"/>
    <w:rsid w:val="00D26944"/>
    <w:rsid w:val="00D26B98"/>
    <w:rsid w:val="00D26E0E"/>
    <w:rsid w:val="00D27282"/>
    <w:rsid w:val="00D30A24"/>
    <w:rsid w:val="00D317B9"/>
    <w:rsid w:val="00D33118"/>
    <w:rsid w:val="00D339C0"/>
    <w:rsid w:val="00D3575A"/>
    <w:rsid w:val="00D367CB"/>
    <w:rsid w:val="00D36F96"/>
    <w:rsid w:val="00D37C31"/>
    <w:rsid w:val="00D40036"/>
    <w:rsid w:val="00D40321"/>
    <w:rsid w:val="00D40A89"/>
    <w:rsid w:val="00D42134"/>
    <w:rsid w:val="00D43588"/>
    <w:rsid w:val="00D441A8"/>
    <w:rsid w:val="00D44532"/>
    <w:rsid w:val="00D44AD0"/>
    <w:rsid w:val="00D45BE3"/>
    <w:rsid w:val="00D4773A"/>
    <w:rsid w:val="00D4793D"/>
    <w:rsid w:val="00D47CB2"/>
    <w:rsid w:val="00D5220F"/>
    <w:rsid w:val="00D52340"/>
    <w:rsid w:val="00D54B3F"/>
    <w:rsid w:val="00D55CB8"/>
    <w:rsid w:val="00D56DF0"/>
    <w:rsid w:val="00D57A2B"/>
    <w:rsid w:val="00D61987"/>
    <w:rsid w:val="00D63B57"/>
    <w:rsid w:val="00D65288"/>
    <w:rsid w:val="00D65D7A"/>
    <w:rsid w:val="00D7120D"/>
    <w:rsid w:val="00D715DC"/>
    <w:rsid w:val="00D7199D"/>
    <w:rsid w:val="00D71EDF"/>
    <w:rsid w:val="00D72131"/>
    <w:rsid w:val="00D728E0"/>
    <w:rsid w:val="00D72E58"/>
    <w:rsid w:val="00D737C9"/>
    <w:rsid w:val="00D73E7E"/>
    <w:rsid w:val="00D746E0"/>
    <w:rsid w:val="00D75E4A"/>
    <w:rsid w:val="00D7661E"/>
    <w:rsid w:val="00D8131F"/>
    <w:rsid w:val="00D81B4F"/>
    <w:rsid w:val="00D83019"/>
    <w:rsid w:val="00D8442B"/>
    <w:rsid w:val="00D857EE"/>
    <w:rsid w:val="00D86303"/>
    <w:rsid w:val="00D92667"/>
    <w:rsid w:val="00D94268"/>
    <w:rsid w:val="00D94478"/>
    <w:rsid w:val="00D94896"/>
    <w:rsid w:val="00D95E9E"/>
    <w:rsid w:val="00D960AB"/>
    <w:rsid w:val="00D96D9C"/>
    <w:rsid w:val="00D96FB8"/>
    <w:rsid w:val="00D972B2"/>
    <w:rsid w:val="00D973C3"/>
    <w:rsid w:val="00D9796E"/>
    <w:rsid w:val="00DA048F"/>
    <w:rsid w:val="00DA0C54"/>
    <w:rsid w:val="00DA0C6E"/>
    <w:rsid w:val="00DA15D2"/>
    <w:rsid w:val="00DA1E83"/>
    <w:rsid w:val="00DA2520"/>
    <w:rsid w:val="00DA62C3"/>
    <w:rsid w:val="00DA63EB"/>
    <w:rsid w:val="00DA67B9"/>
    <w:rsid w:val="00DA7E05"/>
    <w:rsid w:val="00DB153F"/>
    <w:rsid w:val="00DB17E5"/>
    <w:rsid w:val="00DB2FEA"/>
    <w:rsid w:val="00DB4DA5"/>
    <w:rsid w:val="00DB58DC"/>
    <w:rsid w:val="00DB5E24"/>
    <w:rsid w:val="00DC16D5"/>
    <w:rsid w:val="00DC1910"/>
    <w:rsid w:val="00DC2A50"/>
    <w:rsid w:val="00DC2CBE"/>
    <w:rsid w:val="00DC3AC8"/>
    <w:rsid w:val="00DC5AA1"/>
    <w:rsid w:val="00DC63FF"/>
    <w:rsid w:val="00DD1E5B"/>
    <w:rsid w:val="00DD3483"/>
    <w:rsid w:val="00DD3B3F"/>
    <w:rsid w:val="00DD3DB6"/>
    <w:rsid w:val="00DD4776"/>
    <w:rsid w:val="00DD7C59"/>
    <w:rsid w:val="00DE1C42"/>
    <w:rsid w:val="00DE28C4"/>
    <w:rsid w:val="00DE36E2"/>
    <w:rsid w:val="00DE4D68"/>
    <w:rsid w:val="00DE5050"/>
    <w:rsid w:val="00DE678F"/>
    <w:rsid w:val="00DF0852"/>
    <w:rsid w:val="00DF1F51"/>
    <w:rsid w:val="00DF27A3"/>
    <w:rsid w:val="00DF2ED3"/>
    <w:rsid w:val="00DF3CE3"/>
    <w:rsid w:val="00DF3F0D"/>
    <w:rsid w:val="00DF4FCE"/>
    <w:rsid w:val="00DF75AF"/>
    <w:rsid w:val="00DF77AC"/>
    <w:rsid w:val="00DF7D01"/>
    <w:rsid w:val="00E00A0E"/>
    <w:rsid w:val="00E01133"/>
    <w:rsid w:val="00E023BC"/>
    <w:rsid w:val="00E02923"/>
    <w:rsid w:val="00E0297E"/>
    <w:rsid w:val="00E02B10"/>
    <w:rsid w:val="00E0462D"/>
    <w:rsid w:val="00E04CC9"/>
    <w:rsid w:val="00E04D17"/>
    <w:rsid w:val="00E0555C"/>
    <w:rsid w:val="00E05870"/>
    <w:rsid w:val="00E128ED"/>
    <w:rsid w:val="00E12FC7"/>
    <w:rsid w:val="00E20D29"/>
    <w:rsid w:val="00E21751"/>
    <w:rsid w:val="00E21F36"/>
    <w:rsid w:val="00E2384B"/>
    <w:rsid w:val="00E240F8"/>
    <w:rsid w:val="00E244AC"/>
    <w:rsid w:val="00E25B1C"/>
    <w:rsid w:val="00E25D2F"/>
    <w:rsid w:val="00E25F5C"/>
    <w:rsid w:val="00E2662D"/>
    <w:rsid w:val="00E266B8"/>
    <w:rsid w:val="00E26E41"/>
    <w:rsid w:val="00E2761B"/>
    <w:rsid w:val="00E31712"/>
    <w:rsid w:val="00E31F3D"/>
    <w:rsid w:val="00E32180"/>
    <w:rsid w:val="00E329E5"/>
    <w:rsid w:val="00E3352A"/>
    <w:rsid w:val="00E33E74"/>
    <w:rsid w:val="00E347DF"/>
    <w:rsid w:val="00E34F08"/>
    <w:rsid w:val="00E37471"/>
    <w:rsid w:val="00E40A43"/>
    <w:rsid w:val="00E42131"/>
    <w:rsid w:val="00E428CC"/>
    <w:rsid w:val="00E444CD"/>
    <w:rsid w:val="00E44A02"/>
    <w:rsid w:val="00E4599A"/>
    <w:rsid w:val="00E460FB"/>
    <w:rsid w:val="00E51A1A"/>
    <w:rsid w:val="00E5226F"/>
    <w:rsid w:val="00E52E31"/>
    <w:rsid w:val="00E52EA3"/>
    <w:rsid w:val="00E5372C"/>
    <w:rsid w:val="00E55C6B"/>
    <w:rsid w:val="00E566B6"/>
    <w:rsid w:val="00E57050"/>
    <w:rsid w:val="00E6090B"/>
    <w:rsid w:val="00E611F8"/>
    <w:rsid w:val="00E62838"/>
    <w:rsid w:val="00E62A04"/>
    <w:rsid w:val="00E62BB7"/>
    <w:rsid w:val="00E62E86"/>
    <w:rsid w:val="00E631DC"/>
    <w:rsid w:val="00E6342B"/>
    <w:rsid w:val="00E65788"/>
    <w:rsid w:val="00E666BC"/>
    <w:rsid w:val="00E66986"/>
    <w:rsid w:val="00E67C1F"/>
    <w:rsid w:val="00E7085C"/>
    <w:rsid w:val="00E7111B"/>
    <w:rsid w:val="00E741C3"/>
    <w:rsid w:val="00E75488"/>
    <w:rsid w:val="00E75EEC"/>
    <w:rsid w:val="00E772E5"/>
    <w:rsid w:val="00E77DC8"/>
    <w:rsid w:val="00E77F4C"/>
    <w:rsid w:val="00E80FEA"/>
    <w:rsid w:val="00E8143A"/>
    <w:rsid w:val="00E81BF4"/>
    <w:rsid w:val="00E821D1"/>
    <w:rsid w:val="00E827D2"/>
    <w:rsid w:val="00E83ED1"/>
    <w:rsid w:val="00E86395"/>
    <w:rsid w:val="00E86E58"/>
    <w:rsid w:val="00E86F95"/>
    <w:rsid w:val="00E8753A"/>
    <w:rsid w:val="00E90531"/>
    <w:rsid w:val="00E9075D"/>
    <w:rsid w:val="00E913C2"/>
    <w:rsid w:val="00E9472C"/>
    <w:rsid w:val="00E94B31"/>
    <w:rsid w:val="00E95707"/>
    <w:rsid w:val="00E9660E"/>
    <w:rsid w:val="00E968DE"/>
    <w:rsid w:val="00E97266"/>
    <w:rsid w:val="00EA0834"/>
    <w:rsid w:val="00EA1B34"/>
    <w:rsid w:val="00EA33BF"/>
    <w:rsid w:val="00EA397D"/>
    <w:rsid w:val="00EA44D8"/>
    <w:rsid w:val="00EA5CA8"/>
    <w:rsid w:val="00EA63DF"/>
    <w:rsid w:val="00EB2141"/>
    <w:rsid w:val="00EB25C0"/>
    <w:rsid w:val="00EB35C9"/>
    <w:rsid w:val="00EC03DC"/>
    <w:rsid w:val="00EC0729"/>
    <w:rsid w:val="00EC0A5B"/>
    <w:rsid w:val="00EC0EF2"/>
    <w:rsid w:val="00EC1677"/>
    <w:rsid w:val="00EC1891"/>
    <w:rsid w:val="00EC1BCA"/>
    <w:rsid w:val="00EC225A"/>
    <w:rsid w:val="00EC2A23"/>
    <w:rsid w:val="00EC364C"/>
    <w:rsid w:val="00EC3EE4"/>
    <w:rsid w:val="00EC5396"/>
    <w:rsid w:val="00ED0BBE"/>
    <w:rsid w:val="00ED132B"/>
    <w:rsid w:val="00ED2CDD"/>
    <w:rsid w:val="00ED5510"/>
    <w:rsid w:val="00ED55D4"/>
    <w:rsid w:val="00ED78F1"/>
    <w:rsid w:val="00EE003B"/>
    <w:rsid w:val="00EE10D0"/>
    <w:rsid w:val="00EE1887"/>
    <w:rsid w:val="00EE2145"/>
    <w:rsid w:val="00EE2ABE"/>
    <w:rsid w:val="00EE4C0F"/>
    <w:rsid w:val="00EE630C"/>
    <w:rsid w:val="00EE670E"/>
    <w:rsid w:val="00EE6D62"/>
    <w:rsid w:val="00EF3675"/>
    <w:rsid w:val="00EF4691"/>
    <w:rsid w:val="00EF4A01"/>
    <w:rsid w:val="00EF4FCC"/>
    <w:rsid w:val="00EF70CA"/>
    <w:rsid w:val="00F00928"/>
    <w:rsid w:val="00F03068"/>
    <w:rsid w:val="00F04262"/>
    <w:rsid w:val="00F063AA"/>
    <w:rsid w:val="00F071B3"/>
    <w:rsid w:val="00F07DED"/>
    <w:rsid w:val="00F10389"/>
    <w:rsid w:val="00F10D08"/>
    <w:rsid w:val="00F11253"/>
    <w:rsid w:val="00F11394"/>
    <w:rsid w:val="00F12C52"/>
    <w:rsid w:val="00F12C70"/>
    <w:rsid w:val="00F13A48"/>
    <w:rsid w:val="00F13D04"/>
    <w:rsid w:val="00F144C2"/>
    <w:rsid w:val="00F224EB"/>
    <w:rsid w:val="00F227B4"/>
    <w:rsid w:val="00F22FB2"/>
    <w:rsid w:val="00F2462F"/>
    <w:rsid w:val="00F2517B"/>
    <w:rsid w:val="00F25299"/>
    <w:rsid w:val="00F2567C"/>
    <w:rsid w:val="00F26EB6"/>
    <w:rsid w:val="00F26FB5"/>
    <w:rsid w:val="00F271F5"/>
    <w:rsid w:val="00F2736F"/>
    <w:rsid w:val="00F3158B"/>
    <w:rsid w:val="00F32781"/>
    <w:rsid w:val="00F33343"/>
    <w:rsid w:val="00F378B2"/>
    <w:rsid w:val="00F37EDF"/>
    <w:rsid w:val="00F40720"/>
    <w:rsid w:val="00F40F89"/>
    <w:rsid w:val="00F410B6"/>
    <w:rsid w:val="00F421FF"/>
    <w:rsid w:val="00F431A0"/>
    <w:rsid w:val="00F44FBC"/>
    <w:rsid w:val="00F4623C"/>
    <w:rsid w:val="00F508C2"/>
    <w:rsid w:val="00F510FE"/>
    <w:rsid w:val="00F56F5F"/>
    <w:rsid w:val="00F60D49"/>
    <w:rsid w:val="00F61CF8"/>
    <w:rsid w:val="00F67FBD"/>
    <w:rsid w:val="00F71739"/>
    <w:rsid w:val="00F72225"/>
    <w:rsid w:val="00F72C5D"/>
    <w:rsid w:val="00F73E62"/>
    <w:rsid w:val="00F755BF"/>
    <w:rsid w:val="00F76ADF"/>
    <w:rsid w:val="00F7710E"/>
    <w:rsid w:val="00F80477"/>
    <w:rsid w:val="00F824EF"/>
    <w:rsid w:val="00F842DA"/>
    <w:rsid w:val="00F85ADA"/>
    <w:rsid w:val="00F86742"/>
    <w:rsid w:val="00F87B0E"/>
    <w:rsid w:val="00F87CFD"/>
    <w:rsid w:val="00F87E82"/>
    <w:rsid w:val="00F91A10"/>
    <w:rsid w:val="00F92C26"/>
    <w:rsid w:val="00F92D6D"/>
    <w:rsid w:val="00F95270"/>
    <w:rsid w:val="00FA5864"/>
    <w:rsid w:val="00FA74BA"/>
    <w:rsid w:val="00FA79FB"/>
    <w:rsid w:val="00FB00EB"/>
    <w:rsid w:val="00FB01C0"/>
    <w:rsid w:val="00FB08D7"/>
    <w:rsid w:val="00FB14CB"/>
    <w:rsid w:val="00FB209A"/>
    <w:rsid w:val="00FB3955"/>
    <w:rsid w:val="00FB6A6A"/>
    <w:rsid w:val="00FB7B13"/>
    <w:rsid w:val="00FC2956"/>
    <w:rsid w:val="00FC4417"/>
    <w:rsid w:val="00FC54F8"/>
    <w:rsid w:val="00FC6584"/>
    <w:rsid w:val="00FC7493"/>
    <w:rsid w:val="00FD0A19"/>
    <w:rsid w:val="00FD1A1F"/>
    <w:rsid w:val="00FD2E4F"/>
    <w:rsid w:val="00FD4814"/>
    <w:rsid w:val="00FE0870"/>
    <w:rsid w:val="00FE1088"/>
    <w:rsid w:val="00FE18BE"/>
    <w:rsid w:val="00FE25B9"/>
    <w:rsid w:val="00FE33D7"/>
    <w:rsid w:val="00FE3C9E"/>
    <w:rsid w:val="00FE5014"/>
    <w:rsid w:val="00FE573F"/>
    <w:rsid w:val="00FE5806"/>
    <w:rsid w:val="00FE6471"/>
    <w:rsid w:val="00FE6A94"/>
    <w:rsid w:val="00FE6C1E"/>
    <w:rsid w:val="00FE7463"/>
    <w:rsid w:val="00FF06A0"/>
    <w:rsid w:val="00FF17D6"/>
    <w:rsid w:val="00FF19CB"/>
    <w:rsid w:val="00FF29B6"/>
    <w:rsid w:val="00FF387E"/>
    <w:rsid w:val="00FF39B7"/>
    <w:rsid w:val="00FF3CF3"/>
    <w:rsid w:val="00FF3FB0"/>
    <w:rsid w:val="00FF57B4"/>
    <w:rsid w:val="00FF5A11"/>
    <w:rsid w:val="00FF64FB"/>
    <w:rsid w:val="00FF6FDC"/>
    <w:rsid w:val="00FF78DD"/>
    <w:rsid w:val="00FF79C6"/>
    <w:rsid w:val="00FF7B19"/>
    <w:rsid w:val="00FF7C07"/>
    <w:rsid w:val="01282087"/>
    <w:rsid w:val="021A6BFE"/>
    <w:rsid w:val="02AB3506"/>
    <w:rsid w:val="02E82256"/>
    <w:rsid w:val="03F30B72"/>
    <w:rsid w:val="043C47C8"/>
    <w:rsid w:val="04AE7DB8"/>
    <w:rsid w:val="06AC04F4"/>
    <w:rsid w:val="07430542"/>
    <w:rsid w:val="079D0658"/>
    <w:rsid w:val="084A2DE9"/>
    <w:rsid w:val="09077985"/>
    <w:rsid w:val="09770EDC"/>
    <w:rsid w:val="0A716B70"/>
    <w:rsid w:val="0AC23935"/>
    <w:rsid w:val="0BF3184B"/>
    <w:rsid w:val="0C5C4670"/>
    <w:rsid w:val="0D8C0C0C"/>
    <w:rsid w:val="0E140D03"/>
    <w:rsid w:val="0E6E641B"/>
    <w:rsid w:val="0EC246A0"/>
    <w:rsid w:val="0F622327"/>
    <w:rsid w:val="10902EF8"/>
    <w:rsid w:val="140B4E05"/>
    <w:rsid w:val="16942A90"/>
    <w:rsid w:val="17BF1DA1"/>
    <w:rsid w:val="19821CCC"/>
    <w:rsid w:val="198B1163"/>
    <w:rsid w:val="1A5133E0"/>
    <w:rsid w:val="1AC44733"/>
    <w:rsid w:val="1B061AA1"/>
    <w:rsid w:val="1B546A0C"/>
    <w:rsid w:val="1BA03AB8"/>
    <w:rsid w:val="1CB61500"/>
    <w:rsid w:val="1ED435BE"/>
    <w:rsid w:val="1F206697"/>
    <w:rsid w:val="1F332BDF"/>
    <w:rsid w:val="20715E01"/>
    <w:rsid w:val="20D37D0C"/>
    <w:rsid w:val="22EE5862"/>
    <w:rsid w:val="23A65E56"/>
    <w:rsid w:val="24296E68"/>
    <w:rsid w:val="244B5293"/>
    <w:rsid w:val="24B14A6F"/>
    <w:rsid w:val="26F14779"/>
    <w:rsid w:val="272A1B3E"/>
    <w:rsid w:val="27AB487E"/>
    <w:rsid w:val="290D363B"/>
    <w:rsid w:val="2A3C7947"/>
    <w:rsid w:val="2ABA4FFC"/>
    <w:rsid w:val="2B203059"/>
    <w:rsid w:val="2BC156F8"/>
    <w:rsid w:val="2C8111FB"/>
    <w:rsid w:val="2D953E23"/>
    <w:rsid w:val="2F034C89"/>
    <w:rsid w:val="2F065F8A"/>
    <w:rsid w:val="2F4F7689"/>
    <w:rsid w:val="2F8C626A"/>
    <w:rsid w:val="300B7EF1"/>
    <w:rsid w:val="303518D3"/>
    <w:rsid w:val="30D807ED"/>
    <w:rsid w:val="30D82495"/>
    <w:rsid w:val="31C37CAE"/>
    <w:rsid w:val="32030F55"/>
    <w:rsid w:val="322C0E0B"/>
    <w:rsid w:val="32417F0F"/>
    <w:rsid w:val="324F75F4"/>
    <w:rsid w:val="3305544F"/>
    <w:rsid w:val="33291D5B"/>
    <w:rsid w:val="33580A27"/>
    <w:rsid w:val="34996491"/>
    <w:rsid w:val="34C266F5"/>
    <w:rsid w:val="353C2344"/>
    <w:rsid w:val="362557B5"/>
    <w:rsid w:val="36C828A2"/>
    <w:rsid w:val="373B1AAE"/>
    <w:rsid w:val="375F1A0B"/>
    <w:rsid w:val="37AF0A22"/>
    <w:rsid w:val="37D25D03"/>
    <w:rsid w:val="39C34B10"/>
    <w:rsid w:val="39DA15F5"/>
    <w:rsid w:val="3A2A4F7A"/>
    <w:rsid w:val="3B9A0537"/>
    <w:rsid w:val="3C966FFC"/>
    <w:rsid w:val="3CBD6A88"/>
    <w:rsid w:val="3D3E55EF"/>
    <w:rsid w:val="3E973076"/>
    <w:rsid w:val="3F1C5DD2"/>
    <w:rsid w:val="3F386313"/>
    <w:rsid w:val="3FD71977"/>
    <w:rsid w:val="3FE952C4"/>
    <w:rsid w:val="40AD0D59"/>
    <w:rsid w:val="4140522E"/>
    <w:rsid w:val="41CC3BBB"/>
    <w:rsid w:val="424251B8"/>
    <w:rsid w:val="42E40DE9"/>
    <w:rsid w:val="4532528C"/>
    <w:rsid w:val="456D4CE1"/>
    <w:rsid w:val="45800D0C"/>
    <w:rsid w:val="45CC69D1"/>
    <w:rsid w:val="46590646"/>
    <w:rsid w:val="46874AAC"/>
    <w:rsid w:val="46A7159F"/>
    <w:rsid w:val="47093CDC"/>
    <w:rsid w:val="487918A0"/>
    <w:rsid w:val="48FE7585"/>
    <w:rsid w:val="499A6CB6"/>
    <w:rsid w:val="49F7646A"/>
    <w:rsid w:val="4A407EA2"/>
    <w:rsid w:val="4C6B0803"/>
    <w:rsid w:val="4CCA702F"/>
    <w:rsid w:val="4CDF1BF4"/>
    <w:rsid w:val="4EA717A9"/>
    <w:rsid w:val="4F114EE6"/>
    <w:rsid w:val="4F3F2DA0"/>
    <w:rsid w:val="4F4C4027"/>
    <w:rsid w:val="4F735E0D"/>
    <w:rsid w:val="4F7A5962"/>
    <w:rsid w:val="4F8F4940"/>
    <w:rsid w:val="4F9E50E2"/>
    <w:rsid w:val="50400894"/>
    <w:rsid w:val="50EA51F6"/>
    <w:rsid w:val="529816CC"/>
    <w:rsid w:val="52BB6A2B"/>
    <w:rsid w:val="5357434A"/>
    <w:rsid w:val="545E2F5F"/>
    <w:rsid w:val="557C0D0B"/>
    <w:rsid w:val="557C1540"/>
    <w:rsid w:val="55C4208C"/>
    <w:rsid w:val="566965CB"/>
    <w:rsid w:val="568A2D47"/>
    <w:rsid w:val="56C769F5"/>
    <w:rsid w:val="570C07C4"/>
    <w:rsid w:val="57E26A5A"/>
    <w:rsid w:val="58F43FF1"/>
    <w:rsid w:val="58FF4CE4"/>
    <w:rsid w:val="591344CD"/>
    <w:rsid w:val="5A0634F9"/>
    <w:rsid w:val="5ABB0136"/>
    <w:rsid w:val="5BEA2445"/>
    <w:rsid w:val="5C44183C"/>
    <w:rsid w:val="5CE805D1"/>
    <w:rsid w:val="5D1F402D"/>
    <w:rsid w:val="5D2E3AF4"/>
    <w:rsid w:val="5DCA1FD2"/>
    <w:rsid w:val="5E8A2F26"/>
    <w:rsid w:val="5EDD0C4E"/>
    <w:rsid w:val="60AB5A4F"/>
    <w:rsid w:val="60B63DFF"/>
    <w:rsid w:val="61B33BCC"/>
    <w:rsid w:val="640D7FB8"/>
    <w:rsid w:val="64367624"/>
    <w:rsid w:val="65290DE4"/>
    <w:rsid w:val="65533DD8"/>
    <w:rsid w:val="66426CCE"/>
    <w:rsid w:val="664C71FE"/>
    <w:rsid w:val="665D0961"/>
    <w:rsid w:val="66AF4F2F"/>
    <w:rsid w:val="67811F35"/>
    <w:rsid w:val="68530749"/>
    <w:rsid w:val="68FB6D37"/>
    <w:rsid w:val="69C364CF"/>
    <w:rsid w:val="6A5B65D6"/>
    <w:rsid w:val="6AD05A1C"/>
    <w:rsid w:val="6AFE7DB0"/>
    <w:rsid w:val="6B5F1413"/>
    <w:rsid w:val="6BD92E84"/>
    <w:rsid w:val="6C0437FF"/>
    <w:rsid w:val="6C614D2C"/>
    <w:rsid w:val="6C714B6C"/>
    <w:rsid w:val="6C941B62"/>
    <w:rsid w:val="6D6E1C69"/>
    <w:rsid w:val="6DF83DFD"/>
    <w:rsid w:val="6F6C5526"/>
    <w:rsid w:val="6FEE644B"/>
    <w:rsid w:val="705F0C03"/>
    <w:rsid w:val="70903F25"/>
    <w:rsid w:val="70C718A5"/>
    <w:rsid w:val="71174D1A"/>
    <w:rsid w:val="7195487E"/>
    <w:rsid w:val="73833F40"/>
    <w:rsid w:val="73A43766"/>
    <w:rsid w:val="74FA5BD3"/>
    <w:rsid w:val="750E226E"/>
    <w:rsid w:val="75293C22"/>
    <w:rsid w:val="779628CB"/>
    <w:rsid w:val="780E080B"/>
    <w:rsid w:val="78EC649E"/>
    <w:rsid w:val="79C76192"/>
    <w:rsid w:val="7AD95A31"/>
    <w:rsid w:val="7BF21B23"/>
    <w:rsid w:val="7D9337D1"/>
    <w:rsid w:val="7E056936"/>
    <w:rsid w:val="7E2A2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DE0099F"/>
  <w15:docId w15:val="{9FC55D89-F3C4-47E7-9A14-20DACB6A5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Number" w:semiHidden="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Message Header" w:semiHidden="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pPr>
      <w:widowControl w:val="0"/>
      <w:adjustRightInd w:val="0"/>
      <w:snapToGrid w:val="0"/>
      <w:spacing w:line="360" w:lineRule="auto"/>
      <w:ind w:firstLineChars="200" w:firstLine="200"/>
      <w:jc w:val="both"/>
    </w:pPr>
    <w:rPr>
      <w:rFonts w:cstheme="minorBidi"/>
      <w:kern w:val="2"/>
      <w:sz w:val="21"/>
      <w:szCs w:val="24"/>
    </w:rPr>
  </w:style>
  <w:style w:type="paragraph" w:styleId="1">
    <w:name w:val="heading 1"/>
    <w:basedOn w:val="a7"/>
    <w:next w:val="a7"/>
    <w:link w:val="10"/>
    <w:qFormat/>
    <w:pPr>
      <w:keepNext/>
      <w:widowControl/>
      <w:numPr>
        <w:numId w:val="1"/>
      </w:numPr>
      <w:spacing w:beforeLines="100" w:before="312" w:afterLines="100" w:after="312" w:line="240" w:lineRule="auto"/>
      <w:ind w:firstLineChars="0"/>
      <w:jc w:val="left"/>
      <w:textAlignment w:val="baseline"/>
      <w:outlineLvl w:val="0"/>
    </w:pPr>
    <w:rPr>
      <w:rFonts w:ascii="黑体" w:eastAsia="黑体" w:hAnsi="黑体" w:cs="Times New Roman"/>
      <w:bCs/>
      <w:spacing w:val="4"/>
      <w:szCs w:val="21"/>
    </w:rPr>
  </w:style>
  <w:style w:type="paragraph" w:styleId="2">
    <w:name w:val="heading 2"/>
    <w:basedOn w:val="a7"/>
    <w:next w:val="a7"/>
    <w:link w:val="20"/>
    <w:autoRedefine/>
    <w:unhideWhenUsed/>
    <w:qFormat/>
    <w:pPr>
      <w:keepNext/>
      <w:keepLines/>
      <w:spacing w:beforeLines="100" w:before="312" w:afterLines="100" w:after="312" w:line="240" w:lineRule="auto"/>
      <w:ind w:firstLineChars="0" w:firstLine="0"/>
      <w:outlineLvl w:val="1"/>
    </w:pPr>
    <w:rPr>
      <w:rFonts w:eastAsia="黑体" w:cs="Times New Roman"/>
      <w:szCs w:val="32"/>
    </w:rPr>
  </w:style>
  <w:style w:type="paragraph" w:styleId="3">
    <w:name w:val="heading 3"/>
    <w:basedOn w:val="a7"/>
    <w:next w:val="a7"/>
    <w:link w:val="30"/>
    <w:unhideWhenUsed/>
    <w:qFormat/>
    <w:pPr>
      <w:keepNext/>
      <w:keepLines/>
      <w:spacing w:beforeLines="50" w:before="156" w:afterLines="50" w:after="156" w:line="240" w:lineRule="auto"/>
      <w:ind w:firstLineChars="0" w:firstLine="0"/>
      <w:outlineLvl w:val="2"/>
    </w:pPr>
    <w:rPr>
      <w:rFonts w:eastAsia="黑体" w:cs="Times New Roman"/>
      <w:szCs w:val="32"/>
    </w:rPr>
  </w:style>
  <w:style w:type="paragraph" w:styleId="5">
    <w:name w:val="heading 5"/>
    <w:basedOn w:val="a7"/>
    <w:next w:val="a7"/>
    <w:link w:val="50"/>
    <w:autoRedefine/>
    <w:semiHidden/>
    <w:unhideWhenUsed/>
    <w:qFormat/>
    <w:pPr>
      <w:keepNext/>
      <w:keepLines/>
      <w:spacing w:before="280" w:after="290" w:line="376" w:lineRule="auto"/>
      <w:outlineLvl w:val="4"/>
    </w:pPr>
    <w:rPr>
      <w:b/>
      <w:bCs/>
      <w:sz w:val="28"/>
      <w:szCs w:val="28"/>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Normal Indent"/>
    <w:basedOn w:val="a7"/>
    <w:qFormat/>
    <w:pPr>
      <w:spacing w:line="240" w:lineRule="auto"/>
      <w:ind w:firstLine="420"/>
    </w:pPr>
  </w:style>
  <w:style w:type="paragraph" w:styleId="ac">
    <w:name w:val="annotation text"/>
    <w:basedOn w:val="a7"/>
    <w:link w:val="ad"/>
    <w:qFormat/>
    <w:pPr>
      <w:jc w:val="left"/>
    </w:pPr>
  </w:style>
  <w:style w:type="paragraph" w:styleId="TOC3">
    <w:name w:val="toc 3"/>
    <w:basedOn w:val="a7"/>
    <w:next w:val="a7"/>
    <w:autoRedefine/>
    <w:uiPriority w:val="39"/>
    <w:unhideWhenUsed/>
    <w:qFormat/>
    <w:pPr>
      <w:ind w:leftChars="400" w:left="840"/>
    </w:pPr>
  </w:style>
  <w:style w:type="paragraph" w:styleId="ae">
    <w:name w:val="Plain Text"/>
    <w:basedOn w:val="a7"/>
    <w:link w:val="af"/>
    <w:autoRedefine/>
    <w:uiPriority w:val="99"/>
    <w:semiHidden/>
    <w:unhideWhenUsed/>
    <w:qFormat/>
    <w:pPr>
      <w:spacing w:line="240" w:lineRule="auto"/>
    </w:pPr>
    <w:rPr>
      <w:rFonts w:ascii="宋体" w:hAnsi="Courier New" w:cs="Courier New"/>
      <w:szCs w:val="21"/>
    </w:rPr>
  </w:style>
  <w:style w:type="paragraph" w:styleId="af0">
    <w:name w:val="Date"/>
    <w:basedOn w:val="a7"/>
    <w:next w:val="a7"/>
    <w:link w:val="af1"/>
    <w:qFormat/>
    <w:pPr>
      <w:spacing w:line="240" w:lineRule="auto"/>
      <w:ind w:leftChars="2500" w:left="100"/>
    </w:pPr>
  </w:style>
  <w:style w:type="paragraph" w:styleId="af2">
    <w:name w:val="Balloon Text"/>
    <w:basedOn w:val="a7"/>
    <w:link w:val="af3"/>
    <w:autoRedefine/>
    <w:qFormat/>
    <w:rPr>
      <w:sz w:val="18"/>
      <w:szCs w:val="18"/>
    </w:rPr>
  </w:style>
  <w:style w:type="paragraph" w:styleId="af4">
    <w:name w:val="footer"/>
    <w:basedOn w:val="a7"/>
    <w:link w:val="af5"/>
    <w:uiPriority w:val="99"/>
    <w:qFormat/>
    <w:pPr>
      <w:tabs>
        <w:tab w:val="center" w:pos="4153"/>
        <w:tab w:val="right" w:pos="8306"/>
      </w:tabs>
      <w:jc w:val="left"/>
    </w:pPr>
    <w:rPr>
      <w:sz w:val="18"/>
      <w:szCs w:val="18"/>
    </w:rPr>
  </w:style>
  <w:style w:type="paragraph" w:styleId="af6">
    <w:name w:val="header"/>
    <w:basedOn w:val="a7"/>
    <w:link w:val="af7"/>
    <w:autoRedefine/>
    <w:qFormat/>
    <w:pPr>
      <w:pBdr>
        <w:bottom w:val="single" w:sz="6" w:space="1" w:color="auto"/>
      </w:pBdr>
      <w:tabs>
        <w:tab w:val="center" w:pos="4153"/>
        <w:tab w:val="right" w:pos="8306"/>
      </w:tabs>
      <w:jc w:val="center"/>
    </w:pPr>
    <w:rPr>
      <w:sz w:val="18"/>
      <w:szCs w:val="18"/>
    </w:rPr>
  </w:style>
  <w:style w:type="paragraph" w:styleId="TOC1">
    <w:name w:val="toc 1"/>
    <w:basedOn w:val="a7"/>
    <w:next w:val="a7"/>
    <w:autoRedefine/>
    <w:uiPriority w:val="39"/>
    <w:unhideWhenUsed/>
    <w:qFormat/>
  </w:style>
  <w:style w:type="paragraph" w:styleId="TOC2">
    <w:name w:val="toc 2"/>
    <w:basedOn w:val="a7"/>
    <w:next w:val="a7"/>
    <w:uiPriority w:val="39"/>
    <w:unhideWhenUsed/>
    <w:qFormat/>
    <w:pPr>
      <w:ind w:leftChars="200" w:left="420"/>
    </w:pPr>
  </w:style>
  <w:style w:type="paragraph" w:styleId="af8">
    <w:name w:val="Title"/>
    <w:basedOn w:val="a7"/>
    <w:next w:val="a7"/>
    <w:link w:val="af9"/>
    <w:autoRedefine/>
    <w:qFormat/>
    <w:pPr>
      <w:spacing w:beforeLines="50"/>
      <w:jc w:val="left"/>
      <w:outlineLvl w:val="0"/>
    </w:pPr>
    <w:rPr>
      <w:rFonts w:cstheme="majorBidi"/>
      <w:b/>
      <w:bCs/>
      <w:szCs w:val="32"/>
    </w:rPr>
  </w:style>
  <w:style w:type="paragraph" w:styleId="afa">
    <w:name w:val="annotation subject"/>
    <w:basedOn w:val="ac"/>
    <w:next w:val="ac"/>
    <w:link w:val="afb"/>
    <w:autoRedefine/>
    <w:semiHidden/>
    <w:unhideWhenUsed/>
    <w:qFormat/>
    <w:rPr>
      <w:b/>
      <w:bCs/>
    </w:rPr>
  </w:style>
  <w:style w:type="table" w:styleId="afc">
    <w:name w:val="Table Grid"/>
    <w:basedOn w:val="a9"/>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basedOn w:val="a8"/>
    <w:qFormat/>
    <w:rPr>
      <w:rFonts w:ascii="Times New Roman" w:eastAsia="宋体" w:hAnsi="Times New Roman" w:cs="Times New Roman"/>
      <w:sz w:val="18"/>
      <w:szCs w:val="18"/>
    </w:rPr>
  </w:style>
  <w:style w:type="character" w:styleId="afe">
    <w:name w:val="Hyperlink"/>
    <w:basedOn w:val="a8"/>
    <w:uiPriority w:val="99"/>
    <w:unhideWhenUsed/>
    <w:qFormat/>
    <w:rPr>
      <w:color w:val="0563C1" w:themeColor="hyperlink"/>
      <w:u w:val="single"/>
    </w:rPr>
  </w:style>
  <w:style w:type="character" w:styleId="aff">
    <w:name w:val="annotation reference"/>
    <w:basedOn w:val="a8"/>
    <w:qFormat/>
    <w:rPr>
      <w:sz w:val="21"/>
      <w:szCs w:val="21"/>
    </w:rPr>
  </w:style>
  <w:style w:type="character" w:customStyle="1" w:styleId="10">
    <w:name w:val="标题 1 字符"/>
    <w:basedOn w:val="a8"/>
    <w:link w:val="1"/>
    <w:qFormat/>
    <w:rPr>
      <w:rFonts w:ascii="黑体" w:eastAsia="黑体" w:hAnsi="黑体"/>
      <w:bCs/>
      <w:spacing w:val="4"/>
      <w:kern w:val="2"/>
      <w:sz w:val="21"/>
      <w:szCs w:val="21"/>
    </w:rPr>
  </w:style>
  <w:style w:type="character" w:customStyle="1" w:styleId="20">
    <w:name w:val="标题 2 字符"/>
    <w:basedOn w:val="a8"/>
    <w:link w:val="2"/>
    <w:qFormat/>
    <w:rPr>
      <w:rFonts w:eastAsia="黑体"/>
      <w:kern w:val="2"/>
      <w:sz w:val="21"/>
      <w:szCs w:val="32"/>
    </w:rPr>
  </w:style>
  <w:style w:type="character" w:customStyle="1" w:styleId="30">
    <w:name w:val="标题 3 字符"/>
    <w:basedOn w:val="a8"/>
    <w:link w:val="3"/>
    <w:qFormat/>
    <w:rPr>
      <w:rFonts w:eastAsia="黑体"/>
      <w:kern w:val="2"/>
      <w:sz w:val="21"/>
      <w:szCs w:val="32"/>
    </w:rPr>
  </w:style>
  <w:style w:type="character" w:customStyle="1" w:styleId="ad">
    <w:name w:val="批注文字 字符"/>
    <w:basedOn w:val="a8"/>
    <w:link w:val="ac"/>
    <w:qFormat/>
    <w:rPr>
      <w:kern w:val="2"/>
      <w:sz w:val="21"/>
      <w:szCs w:val="24"/>
    </w:rPr>
  </w:style>
  <w:style w:type="character" w:customStyle="1" w:styleId="af3">
    <w:name w:val="批注框文本 字符"/>
    <w:basedOn w:val="a8"/>
    <w:link w:val="af2"/>
    <w:qFormat/>
    <w:rPr>
      <w:kern w:val="2"/>
      <w:sz w:val="18"/>
      <w:szCs w:val="18"/>
    </w:rPr>
  </w:style>
  <w:style w:type="character" w:customStyle="1" w:styleId="af5">
    <w:name w:val="页脚 字符"/>
    <w:basedOn w:val="a8"/>
    <w:link w:val="af4"/>
    <w:autoRedefine/>
    <w:uiPriority w:val="99"/>
    <w:qFormat/>
    <w:rPr>
      <w:kern w:val="2"/>
      <w:sz w:val="18"/>
      <w:szCs w:val="18"/>
    </w:rPr>
  </w:style>
  <w:style w:type="character" w:customStyle="1" w:styleId="af7">
    <w:name w:val="页眉 字符"/>
    <w:basedOn w:val="a8"/>
    <w:link w:val="af6"/>
    <w:qFormat/>
    <w:rPr>
      <w:kern w:val="2"/>
      <w:sz w:val="18"/>
      <w:szCs w:val="18"/>
    </w:rPr>
  </w:style>
  <w:style w:type="character" w:customStyle="1" w:styleId="af9">
    <w:name w:val="标题 字符"/>
    <w:basedOn w:val="a8"/>
    <w:link w:val="af8"/>
    <w:qFormat/>
    <w:rPr>
      <w:rFonts w:ascii="Times New Roman" w:eastAsia="宋体" w:hAnsi="Times New Roman" w:cstheme="majorBidi"/>
      <w:b/>
      <w:bCs/>
      <w:kern w:val="2"/>
      <w:sz w:val="21"/>
      <w:szCs w:val="32"/>
    </w:rPr>
  </w:style>
  <w:style w:type="paragraph" w:customStyle="1" w:styleId="11">
    <w:name w:val="列出段落1"/>
    <w:basedOn w:val="a7"/>
    <w:autoRedefine/>
    <w:uiPriority w:val="34"/>
    <w:unhideWhenUsed/>
    <w:qFormat/>
    <w:pPr>
      <w:ind w:firstLine="420"/>
    </w:pPr>
  </w:style>
  <w:style w:type="character" w:customStyle="1" w:styleId="af1">
    <w:name w:val="日期 字符"/>
    <w:basedOn w:val="a8"/>
    <w:link w:val="af0"/>
    <w:qFormat/>
    <w:rPr>
      <w:kern w:val="2"/>
      <w:sz w:val="21"/>
      <w:szCs w:val="24"/>
    </w:rPr>
  </w:style>
  <w:style w:type="character" w:customStyle="1" w:styleId="50">
    <w:name w:val="标题 5 字符"/>
    <w:basedOn w:val="a8"/>
    <w:link w:val="5"/>
    <w:autoRedefine/>
    <w:semiHidden/>
    <w:qFormat/>
    <w:rPr>
      <w:b/>
      <w:bCs/>
      <w:kern w:val="2"/>
      <w:sz w:val="28"/>
      <w:szCs w:val="28"/>
    </w:rPr>
  </w:style>
  <w:style w:type="paragraph" w:customStyle="1" w:styleId="aff0">
    <w:name w:val="文献分类号"/>
    <w:autoRedefine/>
    <w:qFormat/>
    <w:pPr>
      <w:widowControl w:val="0"/>
      <w:jc w:val="both"/>
      <w:textAlignment w:val="center"/>
    </w:pPr>
    <w:rPr>
      <w:rFonts w:eastAsia="黑体"/>
      <w:sz w:val="21"/>
    </w:rPr>
  </w:style>
  <w:style w:type="paragraph" w:customStyle="1" w:styleId="aff1">
    <w:name w:val="前言、引言标题"/>
    <w:next w:val="aff2"/>
    <w:qFormat/>
    <w:pPr>
      <w:shd w:val="clear" w:color="FFFFFF" w:fill="FFFFFF"/>
      <w:spacing w:before="640" w:after="560"/>
      <w:jc w:val="center"/>
      <w:outlineLvl w:val="0"/>
    </w:pPr>
    <w:rPr>
      <w:rFonts w:ascii="黑体" w:eastAsia="黑体"/>
      <w:sz w:val="32"/>
    </w:rPr>
  </w:style>
  <w:style w:type="paragraph" w:customStyle="1" w:styleId="aff2">
    <w:name w:val="段"/>
    <w:link w:val="Char"/>
    <w:autoRedefine/>
    <w:qFormat/>
    <w:pPr>
      <w:tabs>
        <w:tab w:val="center" w:pos="4201"/>
        <w:tab w:val="right" w:leader="dot" w:pos="9298"/>
      </w:tabs>
      <w:autoSpaceDE w:val="0"/>
      <w:autoSpaceDN w:val="0"/>
      <w:adjustRightInd w:val="0"/>
      <w:snapToGrid w:val="0"/>
      <w:spacing w:line="300" w:lineRule="auto"/>
      <w:jc w:val="both"/>
    </w:pPr>
    <w:rPr>
      <w:rFonts w:eastAsia="黑体"/>
      <w:sz w:val="21"/>
    </w:rPr>
  </w:style>
  <w:style w:type="paragraph" w:customStyle="1" w:styleId="TOC10">
    <w:name w:val="TOC 标题1"/>
    <w:basedOn w:val="1"/>
    <w:next w:val="a7"/>
    <w:autoRedefine/>
    <w:uiPriority w:val="39"/>
    <w:unhideWhenUsed/>
    <w:qFormat/>
    <w:pPr>
      <w:spacing w:before="240" w:after="0" w:line="259" w:lineRule="auto"/>
      <w:outlineLvl w:val="9"/>
    </w:pPr>
    <w:rPr>
      <w:rFonts w:asciiTheme="majorHAnsi" w:eastAsiaTheme="majorEastAsia" w:hAnsiTheme="majorHAnsi" w:cstheme="majorBidi"/>
      <w:b/>
      <w:bCs w:val="0"/>
      <w:color w:val="2E74B5" w:themeColor="accent1" w:themeShade="BF"/>
      <w:kern w:val="0"/>
      <w:sz w:val="32"/>
      <w:szCs w:val="32"/>
    </w:rPr>
  </w:style>
  <w:style w:type="paragraph" w:customStyle="1" w:styleId="aff3">
    <w:name w:val="三级标"/>
    <w:basedOn w:val="2"/>
    <w:link w:val="Char0"/>
    <w:autoRedefine/>
    <w:qFormat/>
    <w:pPr>
      <w:spacing w:line="360" w:lineRule="auto"/>
    </w:pPr>
  </w:style>
  <w:style w:type="character" w:customStyle="1" w:styleId="Char0">
    <w:name w:val="三级标 Char"/>
    <w:basedOn w:val="20"/>
    <w:link w:val="aff3"/>
    <w:autoRedefine/>
    <w:qFormat/>
    <w:rPr>
      <w:rFonts w:ascii="Times New Roman" w:eastAsia="黑体" w:hAnsi="Times New Roman" w:cstheme="majorBidi"/>
      <w:kern w:val="2"/>
      <w:sz w:val="21"/>
      <w:szCs w:val="32"/>
    </w:rPr>
  </w:style>
  <w:style w:type="paragraph" w:styleId="a0">
    <w:name w:val="List Paragraph"/>
    <w:basedOn w:val="a7"/>
    <w:autoRedefine/>
    <w:uiPriority w:val="34"/>
    <w:unhideWhenUsed/>
    <w:qFormat/>
    <w:pPr>
      <w:numPr>
        <w:numId w:val="2"/>
      </w:numPr>
      <w:tabs>
        <w:tab w:val="left" w:pos="312"/>
      </w:tabs>
      <w:autoSpaceDE w:val="0"/>
      <w:autoSpaceDN w:val="0"/>
      <w:spacing w:line="240" w:lineRule="auto"/>
      <w:ind w:left="0" w:firstLineChars="0" w:firstLine="0"/>
      <w:jc w:val="left"/>
    </w:pPr>
  </w:style>
  <w:style w:type="paragraph" w:customStyle="1" w:styleId="TOC20">
    <w:name w:val="TOC 标题2"/>
    <w:basedOn w:val="1"/>
    <w:next w:val="a7"/>
    <w:uiPriority w:val="39"/>
    <w:unhideWhenUsed/>
    <w:qFormat/>
    <w:pPr>
      <w:spacing w:before="240" w:after="0" w:line="259" w:lineRule="auto"/>
      <w:outlineLvl w:val="9"/>
    </w:pPr>
    <w:rPr>
      <w:rFonts w:asciiTheme="majorHAnsi" w:eastAsiaTheme="majorEastAsia" w:hAnsiTheme="majorHAnsi" w:cstheme="majorBidi"/>
      <w:b/>
      <w:bCs w:val="0"/>
      <w:color w:val="2E74B5" w:themeColor="accent1" w:themeShade="BF"/>
      <w:kern w:val="0"/>
      <w:sz w:val="32"/>
      <w:szCs w:val="32"/>
    </w:rPr>
  </w:style>
  <w:style w:type="paragraph" w:customStyle="1" w:styleId="aff4">
    <w:name w:val="目次、标准名称标题"/>
    <w:basedOn w:val="a7"/>
    <w:next w:val="aff2"/>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5">
    <w:name w:val="标准书眉_奇数页"/>
    <w:next w:val="a7"/>
    <w:autoRedefine/>
    <w:qFormat/>
    <w:pPr>
      <w:tabs>
        <w:tab w:val="center" w:pos="4154"/>
        <w:tab w:val="right" w:pos="8306"/>
      </w:tabs>
      <w:spacing w:after="220"/>
      <w:jc w:val="right"/>
    </w:pPr>
    <w:rPr>
      <w:rFonts w:ascii="黑体" w:eastAsia="黑体"/>
      <w:sz w:val="21"/>
      <w:szCs w:val="21"/>
    </w:rPr>
  </w:style>
  <w:style w:type="paragraph" w:customStyle="1" w:styleId="aff6">
    <w:name w:val="标准书脚_奇数页"/>
    <w:autoRedefine/>
    <w:qFormat/>
    <w:pPr>
      <w:spacing w:before="120"/>
      <w:ind w:right="198"/>
      <w:jc w:val="right"/>
    </w:pPr>
    <w:rPr>
      <w:rFonts w:ascii="宋体"/>
      <w:sz w:val="18"/>
      <w:szCs w:val="18"/>
    </w:rPr>
  </w:style>
  <w:style w:type="paragraph" w:customStyle="1" w:styleId="a6">
    <w:name w:val="字母编号列项（一级）"/>
    <w:autoRedefine/>
    <w:qFormat/>
    <w:pPr>
      <w:numPr>
        <w:numId w:val="3"/>
      </w:numPr>
      <w:jc w:val="both"/>
    </w:pPr>
    <w:rPr>
      <w:rFonts w:ascii="宋体"/>
      <w:sz w:val="21"/>
    </w:rPr>
  </w:style>
  <w:style w:type="character" w:customStyle="1" w:styleId="aff7">
    <w:name w:val="发布"/>
    <w:autoRedefine/>
    <w:qFormat/>
    <w:rPr>
      <w:rFonts w:ascii="黑体" w:eastAsia="黑体"/>
      <w:spacing w:val="22"/>
      <w:w w:val="100"/>
      <w:position w:val="3"/>
      <w:sz w:val="28"/>
    </w:rPr>
  </w:style>
  <w:style w:type="paragraph" w:customStyle="1" w:styleId="aff8">
    <w:name w:val="实施日期"/>
    <w:basedOn w:val="aff9"/>
    <w:autoRedefine/>
    <w:qFormat/>
    <w:pPr>
      <w:framePr w:hSpace="0" w:wrap="around" w:vAnchor="text" w:hAnchor="text" w:xAlign="right"/>
      <w:jc w:val="right"/>
    </w:pPr>
  </w:style>
  <w:style w:type="paragraph" w:customStyle="1" w:styleId="aff9">
    <w:name w:val="发布日期"/>
    <w:autoRedefine/>
    <w:qFormat/>
    <w:pPr>
      <w:framePr w:w="4000" w:h="473" w:hRule="exact" w:hSpace="180" w:vSpace="180" w:wrap="around" w:hAnchor="margin" w:y="13511" w:anchorLock="1"/>
    </w:pPr>
    <w:rPr>
      <w:rFonts w:eastAsia="黑体"/>
      <w:sz w:val="28"/>
      <w:szCs w:val="28"/>
    </w:rPr>
  </w:style>
  <w:style w:type="paragraph" w:customStyle="1" w:styleId="affa">
    <w:name w:val="其他发布部门"/>
    <w:basedOn w:val="a7"/>
    <w:autoRedefine/>
    <w:qFormat/>
    <w:pPr>
      <w:framePr w:w="7433" w:h="585" w:hRule="exact" w:hSpace="180" w:vSpace="180" w:wrap="around" w:hAnchor="margin" w:xAlign="center" w:y="14401" w:anchorLock="1"/>
      <w:widowControl/>
      <w:spacing w:line="240" w:lineRule="atLeast"/>
      <w:ind w:firstLine="926"/>
      <w:jc w:val="center"/>
    </w:pPr>
    <w:rPr>
      <w:rFonts w:ascii="黑体" w:eastAsia="黑体" w:cs="黑体"/>
      <w:spacing w:val="30"/>
      <w:w w:val="135"/>
      <w:kern w:val="0"/>
      <w:sz w:val="30"/>
      <w:szCs w:val="30"/>
    </w:rPr>
  </w:style>
  <w:style w:type="paragraph" w:customStyle="1" w:styleId="affb">
    <w:name w:val="封面标准英文名称"/>
    <w:autoRedefine/>
    <w:qFormat/>
    <w:pPr>
      <w:widowControl w:val="0"/>
      <w:spacing w:before="370" w:line="400" w:lineRule="exact"/>
      <w:ind w:left="4047"/>
      <w:jc w:val="center"/>
    </w:pPr>
    <w:rPr>
      <w:sz w:val="28"/>
      <w:szCs w:val="28"/>
    </w:rPr>
  </w:style>
  <w:style w:type="paragraph" w:customStyle="1" w:styleId="affc">
    <w:name w:val="其他标准称谓"/>
    <w:autoRedefine/>
    <w:qFormat/>
    <w:pPr>
      <w:spacing w:line="240" w:lineRule="atLeast"/>
      <w:jc w:val="distribute"/>
    </w:pPr>
    <w:rPr>
      <w:rFonts w:ascii="黑体" w:eastAsia="黑体" w:hAnsi="宋体" w:cs="黑体"/>
      <w:sz w:val="52"/>
      <w:szCs w:val="52"/>
    </w:rPr>
  </w:style>
  <w:style w:type="paragraph" w:customStyle="1" w:styleId="affd">
    <w:name w:val="标准标志"/>
    <w:next w:val="a7"/>
    <w:autoRedefine/>
    <w:qFormat/>
    <w:pPr>
      <w:framePr w:w="2268" w:h="1392" w:hRule="exact" w:wrap="around" w:hAnchor="margin" w:x="6748" w:y="171" w:anchorLock="1"/>
      <w:shd w:val="solid" w:color="FFFFFF" w:fill="FFFFFF"/>
      <w:spacing w:line="240" w:lineRule="atLeast"/>
      <w:jc w:val="right"/>
    </w:pPr>
    <w:rPr>
      <w:b/>
      <w:bCs/>
      <w:w w:val="130"/>
      <w:sz w:val="96"/>
      <w:szCs w:val="96"/>
    </w:rPr>
  </w:style>
  <w:style w:type="paragraph" w:customStyle="1" w:styleId="12">
    <w:name w:val="封面标准号1"/>
    <w:autoRedefine/>
    <w:qFormat/>
    <w:pPr>
      <w:widowControl w:val="0"/>
      <w:kinsoku w:val="0"/>
      <w:overflowPunct w:val="0"/>
      <w:autoSpaceDE w:val="0"/>
      <w:autoSpaceDN w:val="0"/>
      <w:spacing w:before="308"/>
      <w:ind w:left="4047"/>
      <w:jc w:val="right"/>
      <w:textAlignment w:val="center"/>
    </w:pPr>
    <w:rPr>
      <w:sz w:val="28"/>
      <w:szCs w:val="28"/>
    </w:rPr>
  </w:style>
  <w:style w:type="paragraph" w:customStyle="1" w:styleId="affe">
    <w:name w:val="标准书脚_偶数页"/>
    <w:autoRedefine/>
    <w:qFormat/>
    <w:pPr>
      <w:spacing w:before="120"/>
    </w:pPr>
    <w:rPr>
      <w:sz w:val="18"/>
      <w:szCs w:val="18"/>
    </w:rPr>
  </w:style>
  <w:style w:type="paragraph" w:customStyle="1" w:styleId="afff">
    <w:name w:val="标准书眉_偶数页"/>
    <w:basedOn w:val="aff5"/>
    <w:next w:val="a7"/>
    <w:autoRedefine/>
    <w:qFormat/>
    <w:pPr>
      <w:spacing w:after="120"/>
      <w:jc w:val="left"/>
    </w:pPr>
    <w:rPr>
      <w:rFonts w:ascii="Times New Roman" w:eastAsia="宋体"/>
    </w:rPr>
  </w:style>
  <w:style w:type="paragraph" w:customStyle="1" w:styleId="afff0">
    <w:name w:val="封面正文"/>
    <w:autoRedefine/>
    <w:qFormat/>
    <w:pPr>
      <w:jc w:val="both"/>
    </w:pPr>
  </w:style>
  <w:style w:type="character" w:customStyle="1" w:styleId="Char">
    <w:name w:val="段 Char"/>
    <w:link w:val="aff2"/>
    <w:autoRedefine/>
    <w:qFormat/>
    <w:locked/>
    <w:rPr>
      <w:rFonts w:eastAsia="黑体"/>
      <w:sz w:val="21"/>
    </w:rPr>
  </w:style>
  <w:style w:type="character" w:customStyle="1" w:styleId="afb">
    <w:name w:val="批注主题 字符"/>
    <w:basedOn w:val="ad"/>
    <w:link w:val="afa"/>
    <w:semiHidden/>
    <w:qFormat/>
    <w:rPr>
      <w:rFonts w:asciiTheme="minorHAnsi" w:eastAsiaTheme="minorEastAsia" w:hAnsiTheme="minorHAnsi" w:cstheme="minorBidi"/>
      <w:b/>
      <w:bCs/>
      <w:kern w:val="2"/>
      <w:sz w:val="21"/>
      <w:szCs w:val="24"/>
    </w:rPr>
  </w:style>
  <w:style w:type="paragraph" w:customStyle="1" w:styleId="afff1">
    <w:name w:val="公式"/>
    <w:basedOn w:val="a7"/>
    <w:autoRedefine/>
    <w:uiPriority w:val="99"/>
    <w:qFormat/>
    <w:pPr>
      <w:tabs>
        <w:tab w:val="right" w:pos="6000"/>
      </w:tabs>
      <w:jc w:val="right"/>
    </w:pPr>
    <w:rPr>
      <w:rFonts w:ascii="宋体" w:hAnsi="宋体" w:cs="宋体"/>
      <w:i/>
      <w:kern w:val="0"/>
      <w:sz w:val="24"/>
      <w:szCs w:val="21"/>
    </w:rPr>
  </w:style>
  <w:style w:type="paragraph" w:customStyle="1" w:styleId="a2">
    <w:name w:val="一级条标题"/>
    <w:next w:val="aff2"/>
    <w:autoRedefine/>
    <w:qFormat/>
    <w:pPr>
      <w:numPr>
        <w:ilvl w:val="1"/>
        <w:numId w:val="4"/>
      </w:numPr>
      <w:spacing w:beforeLines="50" w:afterLines="50"/>
      <w:ind w:left="851"/>
      <w:outlineLvl w:val="2"/>
    </w:pPr>
    <w:rPr>
      <w:rFonts w:ascii="黑体" w:eastAsia="黑体"/>
      <w:sz w:val="21"/>
      <w:szCs w:val="21"/>
    </w:rPr>
  </w:style>
  <w:style w:type="paragraph" w:customStyle="1" w:styleId="a1">
    <w:name w:val="章标题"/>
    <w:next w:val="aff2"/>
    <w:autoRedefine/>
    <w:qFormat/>
    <w:pPr>
      <w:numPr>
        <w:numId w:val="4"/>
      </w:numPr>
      <w:spacing w:beforeLines="100" w:afterLines="100"/>
      <w:jc w:val="both"/>
      <w:outlineLvl w:val="1"/>
    </w:pPr>
    <w:rPr>
      <w:rFonts w:ascii="黑体" w:eastAsia="黑体"/>
      <w:sz w:val="21"/>
    </w:rPr>
  </w:style>
  <w:style w:type="paragraph" w:customStyle="1" w:styleId="a3">
    <w:name w:val="二级条标题"/>
    <w:basedOn w:val="a2"/>
    <w:next w:val="aff2"/>
    <w:autoRedefine/>
    <w:qFormat/>
    <w:pPr>
      <w:numPr>
        <w:ilvl w:val="2"/>
      </w:numPr>
      <w:spacing w:before="50" w:after="50"/>
      <w:outlineLvl w:val="3"/>
    </w:pPr>
  </w:style>
  <w:style w:type="paragraph" w:customStyle="1" w:styleId="a4">
    <w:name w:val="四级条标题"/>
    <w:basedOn w:val="a7"/>
    <w:next w:val="aff2"/>
    <w:autoRedefine/>
    <w:qFormat/>
    <w:pPr>
      <w:widowControl/>
      <w:numPr>
        <w:ilvl w:val="4"/>
        <w:numId w:val="4"/>
      </w:numPr>
      <w:spacing w:beforeLines="50" w:afterLines="50" w:line="240" w:lineRule="auto"/>
      <w:jc w:val="left"/>
      <w:outlineLvl w:val="5"/>
    </w:pPr>
    <w:rPr>
      <w:rFonts w:ascii="黑体" w:eastAsia="黑体" w:cs="Times New Roman"/>
      <w:kern w:val="0"/>
      <w:szCs w:val="21"/>
    </w:rPr>
  </w:style>
  <w:style w:type="paragraph" w:customStyle="1" w:styleId="a5">
    <w:name w:val="五级条标题"/>
    <w:basedOn w:val="a4"/>
    <w:next w:val="aff2"/>
    <w:autoRedefine/>
    <w:qFormat/>
    <w:pPr>
      <w:numPr>
        <w:ilvl w:val="5"/>
      </w:numPr>
      <w:outlineLvl w:val="6"/>
    </w:pPr>
  </w:style>
  <w:style w:type="paragraph" w:customStyle="1" w:styleId="afff2">
    <w:name w:val="表格"/>
    <w:basedOn w:val="a7"/>
    <w:autoRedefine/>
    <w:qFormat/>
    <w:pPr>
      <w:tabs>
        <w:tab w:val="left" w:leader="middleDot" w:pos="7680"/>
      </w:tabs>
      <w:spacing w:line="240" w:lineRule="auto"/>
      <w:jc w:val="center"/>
    </w:pPr>
    <w:rPr>
      <w:rFonts w:cs="Times New Roman"/>
      <w:szCs w:val="22"/>
    </w:rPr>
  </w:style>
  <w:style w:type="paragraph" w:customStyle="1" w:styleId="afff3">
    <w:name w:val="表头"/>
    <w:basedOn w:val="a7"/>
    <w:link w:val="Char1"/>
    <w:autoRedefine/>
    <w:qFormat/>
    <w:pPr>
      <w:jc w:val="center"/>
    </w:pPr>
    <w:rPr>
      <w:rFonts w:cs="Times New Roman"/>
      <w:b/>
      <w:kern w:val="0"/>
      <w:sz w:val="20"/>
      <w:lang w:val="zh-CN"/>
    </w:rPr>
  </w:style>
  <w:style w:type="character" w:customStyle="1" w:styleId="Char1">
    <w:name w:val="表头 Char"/>
    <w:link w:val="afff3"/>
    <w:autoRedefine/>
    <w:qFormat/>
    <w:rPr>
      <w:b/>
      <w:szCs w:val="24"/>
      <w:lang w:val="zh-CN" w:eastAsia="zh-CN"/>
    </w:rPr>
  </w:style>
  <w:style w:type="character" w:customStyle="1" w:styleId="af">
    <w:name w:val="纯文本 字符"/>
    <w:basedOn w:val="a8"/>
    <w:link w:val="ae"/>
    <w:autoRedefine/>
    <w:uiPriority w:val="99"/>
    <w:semiHidden/>
    <w:qFormat/>
    <w:rPr>
      <w:rFonts w:ascii="宋体" w:hAnsi="Courier New" w:cs="Courier New"/>
      <w:kern w:val="2"/>
      <w:sz w:val="21"/>
      <w:szCs w:val="21"/>
    </w:rPr>
  </w:style>
  <w:style w:type="paragraph" w:customStyle="1" w:styleId="afff4">
    <w:name w:val="标准文件_参考文献标题"/>
    <w:basedOn w:val="a7"/>
    <w:next w:val="a7"/>
    <w:autoRedefine/>
    <w:qFormat/>
    <w:pPr>
      <w:widowControl/>
      <w:shd w:val="clear" w:color="FFFFFF" w:fill="FFFFFF"/>
      <w:spacing w:beforeLines="40" w:before="40" w:afterLines="50" w:after="50" w:line="240" w:lineRule="auto"/>
      <w:jc w:val="center"/>
      <w:outlineLvl w:val="0"/>
    </w:pPr>
    <w:rPr>
      <w:rFonts w:ascii="黑体" w:eastAsia="黑体" w:hAnsi="Calibri" w:cs="Times New Roman"/>
      <w:kern w:val="0"/>
      <w:szCs w:val="21"/>
    </w:rPr>
  </w:style>
  <w:style w:type="paragraph" w:customStyle="1" w:styleId="a">
    <w:name w:val="标准文件_参考文献条目"/>
    <w:autoRedefine/>
    <w:qFormat/>
    <w:pPr>
      <w:numPr>
        <w:numId w:val="5"/>
      </w:numPr>
    </w:pPr>
    <w:rPr>
      <w:rFonts w:ascii="宋体"/>
    </w:rPr>
  </w:style>
  <w:style w:type="paragraph" w:customStyle="1" w:styleId="afff5">
    <w:name w:val="标准文件_段"/>
    <w:link w:val="Char2"/>
    <w:autoRedefine/>
    <w:qFormat/>
    <w:pPr>
      <w:autoSpaceDE w:val="0"/>
      <w:autoSpaceDN w:val="0"/>
      <w:ind w:firstLineChars="200" w:firstLine="200"/>
      <w:jc w:val="both"/>
    </w:pPr>
    <w:rPr>
      <w:rFonts w:ascii="宋体"/>
      <w:sz w:val="21"/>
    </w:rPr>
  </w:style>
  <w:style w:type="character" w:customStyle="1" w:styleId="Char2">
    <w:name w:val="标准文件_段 Char"/>
    <w:link w:val="afff5"/>
    <w:autoRedefine/>
    <w:qFormat/>
    <w:rPr>
      <w:rFonts w:ascii="宋体"/>
      <w:sz w:val="21"/>
    </w:rPr>
  </w:style>
  <w:style w:type="paragraph" w:customStyle="1" w:styleId="afff6">
    <w:name w:val="参考文献标题"/>
    <w:basedOn w:val="a7"/>
    <w:next w:val="a7"/>
    <w:autoRedefine/>
    <w:qFormat/>
    <w:pPr>
      <w:widowControl/>
      <w:shd w:val="clear" w:color="FFFFFF" w:fill="FFFFFF"/>
      <w:spacing w:beforeLines="50" w:before="156" w:afterLines="50" w:after="156" w:line="240" w:lineRule="auto"/>
      <w:jc w:val="center"/>
      <w:outlineLvl w:val="0"/>
    </w:pPr>
    <w:rPr>
      <w:rFonts w:ascii="黑体" w:eastAsia="黑体" w:hAnsi="Calibri" w:cs="Times New Roman"/>
      <w:kern w:val="0"/>
      <w:szCs w:val="21"/>
    </w:rPr>
  </w:style>
  <w:style w:type="character" w:styleId="afff7">
    <w:name w:val="Placeholder Text"/>
    <w:basedOn w:val="a8"/>
    <w:autoRedefine/>
    <w:uiPriority w:val="99"/>
    <w:semiHidden/>
    <w:qFormat/>
    <w:rPr>
      <w:color w:val="808080"/>
    </w:rPr>
  </w:style>
  <w:style w:type="paragraph" w:customStyle="1" w:styleId="13">
    <w:name w:val="修订1"/>
    <w:autoRedefine/>
    <w:hidden/>
    <w:uiPriority w:val="99"/>
    <w:semiHidden/>
    <w:qFormat/>
    <w:rPr>
      <w:rFonts w:asciiTheme="minorHAnsi" w:eastAsiaTheme="minorEastAsia" w:hAnsiTheme="minorHAnsi" w:cstheme="minorBidi"/>
      <w:kern w:val="2"/>
      <w:sz w:val="21"/>
      <w:szCs w:val="24"/>
    </w:rPr>
  </w:style>
  <w:style w:type="paragraph" w:customStyle="1" w:styleId="21">
    <w:name w:val="修订2"/>
    <w:autoRedefine/>
    <w:hidden/>
    <w:uiPriority w:val="99"/>
    <w:unhideWhenUsed/>
    <w:qFormat/>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0620075">
      <w:bodyDiv w:val="1"/>
      <w:marLeft w:val="0"/>
      <w:marRight w:val="0"/>
      <w:marTop w:val="0"/>
      <w:marBottom w:val="0"/>
      <w:divBdr>
        <w:top w:val="none" w:sz="0" w:space="0" w:color="auto"/>
        <w:left w:val="none" w:sz="0" w:space="0" w:color="auto"/>
        <w:bottom w:val="none" w:sz="0" w:space="0" w:color="auto"/>
        <w:right w:val="none" w:sz="0" w:space="0" w:color="auto"/>
      </w:divBdr>
    </w:div>
    <w:div w:id="14897066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footer" Target="footer10.xml"/><Relationship Id="rId39" Type="http://schemas.openxmlformats.org/officeDocument/2006/relationships/image" Target="media/image7.wmf"/><Relationship Id="rId21" Type="http://schemas.openxmlformats.org/officeDocument/2006/relationships/header" Target="header6.xml"/><Relationship Id="rId34" Type="http://schemas.openxmlformats.org/officeDocument/2006/relationships/oleObject" Target="embeddings/oleObject4.bin"/><Relationship Id="rId42" Type="http://schemas.openxmlformats.org/officeDocument/2006/relationships/oleObject" Target="embeddings/oleObject8.bin"/><Relationship Id="rId47" Type="http://schemas.openxmlformats.org/officeDocument/2006/relationships/image" Target="media/image11.wmf"/><Relationship Id="rId50" Type="http://schemas.openxmlformats.org/officeDocument/2006/relationships/oleObject" Target="embeddings/oleObject12.bin"/><Relationship Id="rId55" Type="http://schemas.openxmlformats.org/officeDocument/2006/relationships/image" Target="media/image15.wmf"/><Relationship Id="rId63" Type="http://schemas.openxmlformats.org/officeDocument/2006/relationships/image" Target="media/image19.wmf"/><Relationship Id="rId68" Type="http://schemas.openxmlformats.org/officeDocument/2006/relationships/oleObject" Target="embeddings/oleObject21.bin"/><Relationship Id="rId76" Type="http://schemas.openxmlformats.org/officeDocument/2006/relationships/oleObject" Target="embeddings/oleObject25.bin"/><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23.wmf"/><Relationship Id="rId2" Type="http://schemas.openxmlformats.org/officeDocument/2006/relationships/customXml" Target="../customXml/item2.xml"/><Relationship Id="rId16" Type="http://schemas.openxmlformats.org/officeDocument/2006/relationships/footer" Target="footer4.xml"/><Relationship Id="rId29" Type="http://schemas.openxmlformats.org/officeDocument/2006/relationships/image" Target="media/image2.wmf"/><Relationship Id="rId11" Type="http://schemas.openxmlformats.org/officeDocument/2006/relationships/footer" Target="footer1.xml"/><Relationship Id="rId24" Type="http://schemas.openxmlformats.org/officeDocument/2006/relationships/footer" Target="footer9.xml"/><Relationship Id="rId32" Type="http://schemas.openxmlformats.org/officeDocument/2006/relationships/oleObject" Target="embeddings/oleObject3.bin"/><Relationship Id="rId37" Type="http://schemas.openxmlformats.org/officeDocument/2006/relationships/image" Target="media/image6.wmf"/><Relationship Id="rId40" Type="http://schemas.openxmlformats.org/officeDocument/2006/relationships/oleObject" Target="embeddings/oleObject7.bin"/><Relationship Id="rId45" Type="http://schemas.openxmlformats.org/officeDocument/2006/relationships/image" Target="media/image10.wmf"/><Relationship Id="rId53" Type="http://schemas.openxmlformats.org/officeDocument/2006/relationships/image" Target="media/image14.wmf"/><Relationship Id="rId58" Type="http://schemas.openxmlformats.org/officeDocument/2006/relationships/oleObject" Target="embeddings/oleObject16.bin"/><Relationship Id="rId66" Type="http://schemas.openxmlformats.org/officeDocument/2006/relationships/oleObject" Target="embeddings/oleObject20.bin"/><Relationship Id="rId74" Type="http://schemas.openxmlformats.org/officeDocument/2006/relationships/oleObject" Target="embeddings/oleObject24.bin"/><Relationship Id="rId79" Type="http://schemas.openxmlformats.org/officeDocument/2006/relationships/image" Target="media/image27.wmf"/><Relationship Id="rId5" Type="http://schemas.openxmlformats.org/officeDocument/2006/relationships/settings" Target="settings.xml"/><Relationship Id="rId61" Type="http://schemas.openxmlformats.org/officeDocument/2006/relationships/image" Target="media/image18.wmf"/><Relationship Id="rId82" Type="http://schemas.openxmlformats.org/officeDocument/2006/relationships/oleObject" Target="embeddings/oleObject28.bin"/><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image" Target="media/image3.wmf"/><Relationship Id="rId44" Type="http://schemas.openxmlformats.org/officeDocument/2006/relationships/oleObject" Target="embeddings/oleObject9.bin"/><Relationship Id="rId52" Type="http://schemas.openxmlformats.org/officeDocument/2006/relationships/oleObject" Target="embeddings/oleObject13.bin"/><Relationship Id="rId60" Type="http://schemas.openxmlformats.org/officeDocument/2006/relationships/oleObject" Target="embeddings/oleObject17.bin"/><Relationship Id="rId65" Type="http://schemas.openxmlformats.org/officeDocument/2006/relationships/image" Target="media/image20.wmf"/><Relationship Id="rId73" Type="http://schemas.openxmlformats.org/officeDocument/2006/relationships/image" Target="media/image24.wmf"/><Relationship Id="rId78" Type="http://schemas.openxmlformats.org/officeDocument/2006/relationships/oleObject" Target="embeddings/oleObject26.bin"/><Relationship Id="rId81" Type="http://schemas.openxmlformats.org/officeDocument/2006/relationships/image" Target="media/image28.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7.xml"/><Relationship Id="rId27" Type="http://schemas.openxmlformats.org/officeDocument/2006/relationships/image" Target="media/image1.wmf"/><Relationship Id="rId30" Type="http://schemas.openxmlformats.org/officeDocument/2006/relationships/oleObject" Target="embeddings/oleObject2.bin"/><Relationship Id="rId35" Type="http://schemas.openxmlformats.org/officeDocument/2006/relationships/image" Target="media/image5.wmf"/><Relationship Id="rId43" Type="http://schemas.openxmlformats.org/officeDocument/2006/relationships/image" Target="media/image9.wmf"/><Relationship Id="rId48" Type="http://schemas.openxmlformats.org/officeDocument/2006/relationships/oleObject" Target="embeddings/oleObject11.bin"/><Relationship Id="rId56" Type="http://schemas.openxmlformats.org/officeDocument/2006/relationships/oleObject" Target="embeddings/oleObject15.bin"/><Relationship Id="rId64" Type="http://schemas.openxmlformats.org/officeDocument/2006/relationships/oleObject" Target="embeddings/oleObject19.bin"/><Relationship Id="rId69" Type="http://schemas.openxmlformats.org/officeDocument/2006/relationships/image" Target="media/image22.wmf"/><Relationship Id="rId77"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image" Target="media/image13.wmf"/><Relationship Id="rId72" Type="http://schemas.openxmlformats.org/officeDocument/2006/relationships/oleObject" Target="embeddings/oleObject23.bin"/><Relationship Id="rId80" Type="http://schemas.openxmlformats.org/officeDocument/2006/relationships/oleObject" Target="embeddings/oleObject27.bin"/><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header" Target="header8.xml"/><Relationship Id="rId33" Type="http://schemas.openxmlformats.org/officeDocument/2006/relationships/image" Target="media/image4.wmf"/><Relationship Id="rId38" Type="http://schemas.openxmlformats.org/officeDocument/2006/relationships/oleObject" Target="embeddings/oleObject6.bin"/><Relationship Id="rId46" Type="http://schemas.openxmlformats.org/officeDocument/2006/relationships/oleObject" Target="embeddings/oleObject10.bin"/><Relationship Id="rId59" Type="http://schemas.openxmlformats.org/officeDocument/2006/relationships/image" Target="media/image17.wmf"/><Relationship Id="rId67" Type="http://schemas.openxmlformats.org/officeDocument/2006/relationships/image" Target="media/image21.wmf"/><Relationship Id="rId20" Type="http://schemas.openxmlformats.org/officeDocument/2006/relationships/footer" Target="footer7.xml"/><Relationship Id="rId41" Type="http://schemas.openxmlformats.org/officeDocument/2006/relationships/image" Target="media/image8.wmf"/><Relationship Id="rId54" Type="http://schemas.openxmlformats.org/officeDocument/2006/relationships/oleObject" Target="embeddings/oleObject14.bin"/><Relationship Id="rId62" Type="http://schemas.openxmlformats.org/officeDocument/2006/relationships/oleObject" Target="embeddings/oleObject18.bin"/><Relationship Id="rId70" Type="http://schemas.openxmlformats.org/officeDocument/2006/relationships/oleObject" Target="embeddings/oleObject22.bin"/><Relationship Id="rId75" Type="http://schemas.openxmlformats.org/officeDocument/2006/relationships/image" Target="media/image25.w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8.xml"/><Relationship Id="rId28" Type="http://schemas.openxmlformats.org/officeDocument/2006/relationships/oleObject" Target="embeddings/oleObject1.bin"/><Relationship Id="rId36" Type="http://schemas.openxmlformats.org/officeDocument/2006/relationships/oleObject" Target="embeddings/oleObject5.bin"/><Relationship Id="rId49" Type="http://schemas.openxmlformats.org/officeDocument/2006/relationships/image" Target="media/image12.wmf"/><Relationship Id="rId57" Type="http://schemas.openxmlformats.org/officeDocument/2006/relationships/image" Target="media/image1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BAAA11-46AC-4F9D-A1E4-5B2E0BED7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1</Pages>
  <Words>1571</Words>
  <Characters>8959</Characters>
  <Application>Microsoft Office Word</Application>
  <DocSecurity>0</DocSecurity>
  <Lines>74</Lines>
  <Paragraphs>21</Paragraphs>
  <ScaleCrop>false</ScaleCrop>
  <Company>Microsoft</Company>
  <LinksUpToDate>false</LinksUpToDate>
  <CharactersWithSpaces>10509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zhenli sun</cp:lastModifiedBy>
  <cp:revision>96</cp:revision>
  <cp:lastPrinted>2024-08-23T03:44:00Z</cp:lastPrinted>
  <dcterms:created xsi:type="dcterms:W3CDTF">2024-06-06T09:24:00Z</dcterms:created>
  <dcterms:modified xsi:type="dcterms:W3CDTF">2024-08-26T09:59:00Z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CBA317C5ECC649AAA35D56C3A737B911_12</vt:lpwstr>
  </property>
  <property fmtid="{D5CDD505-2E9C-101B-9397-08002B2CF9AE}" pid="4" name="MTWinEqns">
    <vt:bool>true</vt:bool>
  </property>
</Properties>
</file>